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362" w:rsidRDefault="00171766" w:rsidP="001D4362">
      <w:pPr>
        <w:tabs>
          <w:tab w:val="left" w:pos="2977"/>
        </w:tabs>
        <w:ind w:left="289"/>
        <w:contextualSpacing/>
        <w:jc w:val="center"/>
        <w:rPr>
          <w:rFonts w:ascii="Times New Roman" w:hAnsi="Times New Roman"/>
          <w:b/>
          <w:sz w:val="24"/>
          <w:szCs w:val="24"/>
          <w:lang w:val="en-US"/>
        </w:rPr>
      </w:pPr>
      <w:r w:rsidRPr="00171766">
        <w:rPr>
          <w:rFonts w:ascii="Times New Roman" w:eastAsia="Malgun Gothic" w:hAnsi="Times New Roman"/>
          <w:b/>
          <w:sz w:val="24"/>
          <w:szCs w:val="24"/>
          <w:lang w:val="en-US" w:eastAsia="en-US"/>
        </w:rPr>
        <w:t xml:space="preserve"> </w:t>
      </w:r>
      <w:r w:rsidR="001D4362">
        <w:rPr>
          <w:rFonts w:ascii="Times New Roman" w:eastAsia="Malgun Gothic" w:hAnsi="Times New Roman"/>
          <w:b/>
          <w:sz w:val="24"/>
          <w:szCs w:val="24"/>
          <w:lang w:val="en-US" w:eastAsia="en-US"/>
        </w:rPr>
        <w:t xml:space="preserve">9-Mavzu: </w:t>
      </w:r>
      <w:r w:rsidR="001D4362">
        <w:rPr>
          <w:rFonts w:ascii="Times New Roman" w:hAnsi="Times New Roman"/>
          <w:b/>
          <w:sz w:val="24"/>
          <w:szCs w:val="24"/>
          <w:lang w:val="en-US"/>
        </w:rPr>
        <w:t>O’quvchilarning bilim, ko’nikma va malakalarini</w:t>
      </w:r>
    </w:p>
    <w:p w:rsidR="001D4362" w:rsidRDefault="001D4362" w:rsidP="001D4362">
      <w:pPr>
        <w:tabs>
          <w:tab w:val="left" w:pos="2977"/>
        </w:tabs>
        <w:ind w:left="289"/>
        <w:contextualSpacing/>
        <w:jc w:val="center"/>
        <w:rPr>
          <w:rFonts w:ascii="Times New Roman" w:eastAsia="Malgun Gothic" w:hAnsi="Times New Roman"/>
          <w:b/>
          <w:sz w:val="24"/>
          <w:szCs w:val="24"/>
          <w:lang w:val="en-US" w:eastAsia="en-US"/>
        </w:rPr>
      </w:pPr>
      <w:r>
        <w:rPr>
          <w:rFonts w:ascii="Times New Roman" w:hAnsi="Times New Roman"/>
          <w:b/>
          <w:sz w:val="24"/>
          <w:szCs w:val="24"/>
          <w:lang w:val="en-US"/>
        </w:rPr>
        <w:t>tashxis etish.</w:t>
      </w:r>
    </w:p>
    <w:p w:rsidR="001D4362" w:rsidRDefault="001D4362" w:rsidP="001D4362">
      <w:pPr>
        <w:tabs>
          <w:tab w:val="left" w:pos="2977"/>
        </w:tabs>
        <w:ind w:left="289"/>
        <w:contextualSpacing/>
        <w:jc w:val="center"/>
        <w:rPr>
          <w:rFonts w:ascii="Times New Roman" w:eastAsia="Malgun Gothic" w:hAnsi="Times New Roman"/>
          <w:b/>
          <w:sz w:val="24"/>
          <w:szCs w:val="24"/>
          <w:lang w:val="en-US" w:eastAsia="en-US"/>
        </w:rPr>
      </w:pPr>
      <w:r>
        <w:rPr>
          <w:rFonts w:ascii="Times New Roman" w:eastAsia="Malgun Gothic" w:hAnsi="Times New Roman"/>
          <w:b/>
          <w:sz w:val="24"/>
          <w:szCs w:val="24"/>
          <w:lang w:val="en-US" w:eastAsia="en-US"/>
        </w:rPr>
        <w:t xml:space="preserve"> Reja:</w:t>
      </w:r>
    </w:p>
    <w:p w:rsidR="001D4362" w:rsidRDefault="001D4362" w:rsidP="001D4362">
      <w:pPr>
        <w:ind w:left="289"/>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1. Diagnostika  va  nazorat</w:t>
      </w:r>
    </w:p>
    <w:p w:rsidR="001D4362" w:rsidRDefault="001D4362" w:rsidP="001D4362">
      <w:pPr>
        <w:ind w:left="289"/>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2. O’zlashtirishning  asosiy nazorat  ko’rinishlari</w:t>
      </w:r>
    </w:p>
    <w:p w:rsidR="001D4362" w:rsidRDefault="001D4362" w:rsidP="001D4362">
      <w:pPr>
        <w:ind w:left="289"/>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3. Nazoratning  asosiy  bosqichlari  va  zvenolari</w:t>
      </w:r>
    </w:p>
    <w:p w:rsidR="001D4362" w:rsidRDefault="001D4362" w:rsidP="001D4362">
      <w:pPr>
        <w:ind w:left="289"/>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4. O’zlashtirish  va  rivojlantirishni test  yordamida </w:t>
      </w:r>
    </w:p>
    <w:p w:rsidR="001D4362" w:rsidRDefault="001D4362" w:rsidP="001D4362">
      <w:pPr>
        <w:ind w:left="289"/>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    nazorat qilish</w:t>
      </w:r>
    </w:p>
    <w:p w:rsidR="001D4362" w:rsidRDefault="001D4362" w:rsidP="001D4362">
      <w:pPr>
        <w:ind w:left="289"/>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5. O’zlashtirishni  diagnostika  qilish </w:t>
      </w:r>
    </w:p>
    <w:p w:rsidR="001D4362" w:rsidRDefault="001D4362" w:rsidP="001D4362">
      <w:pPr>
        <w:ind w:left="289"/>
        <w:jc w:val="both"/>
        <w:rPr>
          <w:rFonts w:ascii="Times New Roman" w:eastAsia="Calibri" w:hAnsi="Times New Roman"/>
          <w:sz w:val="24"/>
          <w:szCs w:val="24"/>
          <w:lang w:val="en-US" w:eastAsia="en-US"/>
        </w:rPr>
      </w:pPr>
      <w:r>
        <w:rPr>
          <w:rFonts w:ascii="Times New Roman" w:eastAsia="Calibri" w:hAnsi="Times New Roman"/>
          <w:b/>
          <w:sz w:val="24"/>
          <w:szCs w:val="24"/>
          <w:lang w:val="en-US" w:eastAsia="en-US"/>
        </w:rPr>
        <w:t>Tayanch so’z va iboralar:</w:t>
      </w:r>
      <w:r>
        <w:rPr>
          <w:rFonts w:ascii="Times New Roman" w:eastAsia="Calibri" w:hAnsi="Times New Roman"/>
          <w:b/>
          <w:i/>
          <w:sz w:val="24"/>
          <w:szCs w:val="24"/>
          <w:lang w:val="en-US" w:eastAsia="en-US"/>
        </w:rPr>
        <w:t xml:space="preserve"> </w:t>
      </w:r>
      <w:r>
        <w:rPr>
          <w:rFonts w:ascii="Times New Roman" w:eastAsia="Calibri" w:hAnsi="Times New Roman"/>
          <w:i/>
          <w:sz w:val="24"/>
          <w:szCs w:val="24"/>
          <w:lang w:val="en-US" w:eastAsia="en-US"/>
        </w:rPr>
        <w:t xml:space="preserve">Diagnostika </w:t>
      </w:r>
      <w:r>
        <w:rPr>
          <w:rFonts w:ascii="Times New Roman" w:eastAsia="Calibri" w:hAnsi="Times New Roman"/>
          <w:sz w:val="24"/>
          <w:szCs w:val="24"/>
          <w:lang w:val="en-US" w:eastAsia="en-US"/>
        </w:rPr>
        <w:t>,nazorat,tashxislashning tarkibiy qismlari,nazoratni turlari</w:t>
      </w:r>
    </w:p>
    <w:p w:rsidR="001D4362" w:rsidRDefault="001D4362" w:rsidP="001D4362">
      <w:pPr>
        <w:widowControl w:val="0"/>
        <w:autoSpaceDE w:val="0"/>
        <w:autoSpaceDN w:val="0"/>
        <w:ind w:firstLine="567"/>
        <w:jc w:val="center"/>
        <w:rPr>
          <w:rFonts w:ascii="Times New Roman" w:eastAsia="Batang" w:hAnsi="Times New Roman"/>
          <w:b/>
          <w:kern w:val="2"/>
          <w:sz w:val="24"/>
          <w:szCs w:val="24"/>
          <w:lang w:val="uz-Cyrl-UZ" w:eastAsia="ko-KR"/>
        </w:rPr>
      </w:pPr>
      <w:r>
        <w:rPr>
          <w:rFonts w:ascii="Times New Roman" w:eastAsia="Batang" w:hAnsi="Times New Roman"/>
          <w:b/>
          <w:kern w:val="2"/>
          <w:sz w:val="24"/>
          <w:szCs w:val="24"/>
          <w:lang w:val="uz-Cyrl-UZ" w:eastAsia="ko-KR"/>
        </w:rPr>
        <w:t>Diagnostika va nazorat</w:t>
      </w:r>
    </w:p>
    <w:p w:rsidR="001D4362" w:rsidRDefault="001D4362" w:rsidP="001D4362">
      <w:pPr>
        <w:ind w:firstLine="567"/>
        <w:jc w:val="both"/>
        <w:rPr>
          <w:rFonts w:ascii="Times New Roman" w:eastAsia="Calibri" w:hAnsi="Times New Roman"/>
          <w:sz w:val="24"/>
          <w:szCs w:val="24"/>
          <w:lang w:val="uz-Cyrl-UZ" w:eastAsia="en-US"/>
        </w:rPr>
      </w:pPr>
      <w:r>
        <w:rPr>
          <w:rFonts w:ascii="Times New Roman" w:eastAsia="Calibri" w:hAnsi="Times New Roman"/>
          <w:sz w:val="24"/>
          <w:szCs w:val="24"/>
          <w:lang w:val="uz-Cyrl-UZ" w:eastAsia="en-US"/>
        </w:rPr>
        <w:t xml:space="preserve">Tashxisning mohiyati haqida ga`irishdan oldin tashxisni umumiy yondashuv hamda tashxislashni amaliy pedagogik faoliyat jarayoni sifatida farqlab olaylik. </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b/>
          <w:i/>
          <w:sz w:val="24"/>
          <w:szCs w:val="24"/>
          <w:lang w:val="en-US" w:eastAsia="en-US"/>
        </w:rPr>
        <w:t xml:space="preserve">Diagnostika </w:t>
      </w:r>
      <w:r>
        <w:rPr>
          <w:rFonts w:ascii="Times New Roman" w:eastAsia="Calibri" w:hAnsi="Times New Roman"/>
          <w:b/>
          <w:sz w:val="24"/>
          <w:szCs w:val="24"/>
          <w:lang w:val="en-US" w:eastAsia="en-US"/>
        </w:rPr>
        <w:t>(tashxis)</w:t>
      </w:r>
      <w:r>
        <w:rPr>
          <w:rFonts w:ascii="Times New Roman" w:eastAsia="Calibri" w:hAnsi="Times New Roman"/>
          <w:b/>
          <w:sz w:val="24"/>
          <w:szCs w:val="24"/>
          <w:lang w:val="en-US"/>
        </w:rPr>
        <w:t>—</w:t>
      </w:r>
      <w:r>
        <w:rPr>
          <w:rFonts w:ascii="Times New Roman" w:eastAsia="Calibri" w:hAnsi="Times New Roman"/>
          <w:sz w:val="24"/>
          <w:szCs w:val="24"/>
          <w:lang w:val="en-US" w:eastAsia="en-US"/>
        </w:rPr>
        <w:t>bu didaktik jarayon kechadigan barcha sharoitlarni oydinlashtirish, uning natijalarini belgilash demak. Tashxissiz didaktik jarayonni samarali boshqarish, mavjud sharoit uchun optimal natijalarga erishish mumkin emas.</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Ta’lim olganlikni tashxislash orqali erishilgan natijalar va ta’lim olganlik ajratib olinadi. Shuningdek, ta’lim olganlik tashxislash vaqtida belgilangan maqsadni amalga oshirish darajasi sifatida ham qaraladi. Didaktik tashxislashning</w:t>
      </w:r>
      <w:r>
        <w:rPr>
          <w:rFonts w:ascii="Times New Roman" w:eastAsia="Calibri" w:hAnsi="Times New Roman"/>
          <w:b/>
          <w:i/>
          <w:iCs/>
          <w:spacing w:val="-10"/>
          <w:sz w:val="24"/>
          <w:szCs w:val="24"/>
          <w:lang w:val="en-US" w:eastAsia="en-US"/>
        </w:rPr>
        <w:t>maqsadi</w:t>
      </w:r>
      <w:r>
        <w:rPr>
          <w:rFonts w:ascii="Times New Roman" w:eastAsia="Calibri" w:hAnsi="Times New Roman"/>
          <w:sz w:val="24"/>
          <w:szCs w:val="24"/>
          <w:lang w:val="en-US" w:eastAsia="en-US"/>
        </w:rPr>
        <w:t xml:space="preserve"> o’quv jarayonida kechadigan barcha jihatlarni uning mahsuli bilan bog`liq holda, o’z vaqtida aniqlash, baholash va tahlil qilishdan iborat.</w:t>
      </w:r>
    </w:p>
    <w:p w:rsidR="001D4362" w:rsidRDefault="001D4362" w:rsidP="001D4362">
      <w:pPr>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Yuqoridagilardan ma`lum bo’ladiki, tashxis ta’lim oluvchilarning bilim, ko’nikma va malakalarini anpanaviy tekshirishga nisbatan kengroq va chuqurroq ma`no kasb etadi. Ta’limni baholash yoki tekshirish faqat natijalarni qayd etadi, biroq ularning kelib chiqishini izohlamaydi. Tashxis natijalarni ularga erishish yo’llari va vositalari, usullari bilan aloqadorlikda baholaydi, ta’lim mahsulining shakllanish jarayonlari va bosqichlarni aniqlaydi.Tashxislash nazorat, tekshirish, baholash, statistik ma`lumotlar to’plash, ularni tahlil qilish, dinamika, tendensiyalarni aniqlash, voqealarning keyingi rivojini taxminlashni o’z ichiga oladi.</w:t>
      </w:r>
    </w:p>
    <w:p w:rsidR="001D4362" w:rsidRDefault="001D4362" w:rsidP="001D4362">
      <w:pPr>
        <w:ind w:firstLine="567"/>
        <w:jc w:val="center"/>
        <w:rPr>
          <w:rFonts w:ascii="Times New Roman" w:eastAsia="Calibri" w:hAnsi="Times New Roman"/>
          <w:i/>
          <w:iCs/>
          <w:sz w:val="24"/>
          <w:szCs w:val="24"/>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48"/>
        <w:gridCol w:w="5097"/>
      </w:tblGrid>
      <w:tr w:rsidR="001D4362" w:rsidTr="007C75D6">
        <w:tc>
          <w:tcPr>
            <w:tcW w:w="9345" w:type="dxa"/>
            <w:gridSpan w:val="2"/>
          </w:tcPr>
          <w:p w:rsidR="001D4362" w:rsidRDefault="001D4362" w:rsidP="007C75D6">
            <w:pPr>
              <w:pStyle w:val="a6"/>
              <w:ind w:firstLine="567"/>
              <w:jc w:val="center"/>
              <w:rPr>
                <w:rFonts w:ascii="Times New Roman" w:hAnsi="Times New Roman"/>
                <w:sz w:val="24"/>
                <w:szCs w:val="24"/>
                <w:lang w:val="en-US"/>
              </w:rPr>
            </w:pPr>
            <w:r>
              <w:rPr>
                <w:rFonts w:ascii="Times New Roman" w:hAnsi="Times New Roman"/>
                <w:sz w:val="24"/>
                <w:szCs w:val="24"/>
                <w:lang w:val="en-US"/>
              </w:rPr>
              <w:t>Tashxislash</w:t>
            </w:r>
          </w:p>
        </w:tc>
      </w:tr>
      <w:tr w:rsidR="001D4362" w:rsidTr="007C75D6">
        <w:tc>
          <w:tcPr>
            <w:tcW w:w="4248" w:type="dxa"/>
          </w:tcPr>
          <w:p w:rsidR="001D4362" w:rsidRDefault="001D4362" w:rsidP="007C75D6">
            <w:pPr>
              <w:pStyle w:val="a6"/>
              <w:ind w:firstLine="567"/>
              <w:jc w:val="center"/>
              <w:rPr>
                <w:rFonts w:ascii="Times New Roman" w:hAnsi="Times New Roman"/>
                <w:sz w:val="24"/>
                <w:szCs w:val="24"/>
                <w:lang w:val="en-US"/>
              </w:rPr>
            </w:pPr>
            <w:r>
              <w:rPr>
                <w:rFonts w:ascii="Times New Roman" w:hAnsi="Times New Roman"/>
                <w:sz w:val="24"/>
                <w:szCs w:val="24"/>
                <w:lang w:val="en-US"/>
              </w:rPr>
              <w:t>Nazorat</w:t>
            </w:r>
          </w:p>
        </w:tc>
        <w:tc>
          <w:tcPr>
            <w:tcW w:w="5097" w:type="dxa"/>
          </w:tcPr>
          <w:p w:rsidR="001D4362" w:rsidRDefault="001D4362" w:rsidP="007C75D6">
            <w:pPr>
              <w:pStyle w:val="a6"/>
              <w:ind w:firstLine="567"/>
              <w:jc w:val="center"/>
              <w:rPr>
                <w:rFonts w:ascii="Times New Roman" w:hAnsi="Times New Roman"/>
                <w:sz w:val="24"/>
                <w:szCs w:val="24"/>
                <w:lang w:val="en-US"/>
              </w:rPr>
            </w:pPr>
            <w:r>
              <w:rPr>
                <w:rFonts w:ascii="Times New Roman" w:hAnsi="Times New Roman"/>
                <w:sz w:val="24"/>
                <w:szCs w:val="24"/>
                <w:lang w:val="en-US"/>
              </w:rPr>
              <w:t>Ma'lumotlarni tahlil qilish</w:t>
            </w:r>
          </w:p>
        </w:tc>
      </w:tr>
      <w:tr w:rsidR="001D4362" w:rsidTr="007C75D6">
        <w:tc>
          <w:tcPr>
            <w:tcW w:w="4248" w:type="dxa"/>
          </w:tcPr>
          <w:p w:rsidR="001D4362" w:rsidRDefault="001D4362" w:rsidP="007C75D6">
            <w:pPr>
              <w:ind w:firstLine="567"/>
              <w:jc w:val="center"/>
              <w:rPr>
                <w:rFonts w:ascii="Times New Roman" w:hAnsi="Times New Roman"/>
                <w:color w:val="000000"/>
                <w:sz w:val="24"/>
                <w:szCs w:val="24"/>
              </w:rPr>
            </w:pPr>
            <w:r>
              <w:rPr>
                <w:rFonts w:ascii="Times New Roman" w:hAnsi="Times New Roman"/>
                <w:color w:val="000000"/>
                <w:sz w:val="24"/>
                <w:szCs w:val="24"/>
              </w:rPr>
              <w:t>Tekshirish</w:t>
            </w:r>
          </w:p>
        </w:tc>
        <w:tc>
          <w:tcPr>
            <w:tcW w:w="5097" w:type="dxa"/>
          </w:tcPr>
          <w:p w:rsidR="001D4362" w:rsidRDefault="001D4362" w:rsidP="007C75D6">
            <w:pPr>
              <w:pStyle w:val="a6"/>
              <w:ind w:firstLine="567"/>
              <w:jc w:val="center"/>
              <w:rPr>
                <w:rFonts w:ascii="Times New Roman" w:hAnsi="Times New Roman"/>
                <w:sz w:val="24"/>
                <w:szCs w:val="24"/>
                <w:lang w:val="en-US"/>
              </w:rPr>
            </w:pPr>
            <w:r>
              <w:rPr>
                <w:rFonts w:ascii="Times New Roman" w:hAnsi="Times New Roman"/>
                <w:sz w:val="24"/>
                <w:szCs w:val="24"/>
                <w:lang w:val="en-US"/>
              </w:rPr>
              <w:t>Dinamika</w:t>
            </w:r>
          </w:p>
        </w:tc>
      </w:tr>
      <w:tr w:rsidR="001D4362" w:rsidTr="007C75D6">
        <w:tc>
          <w:tcPr>
            <w:tcW w:w="4248" w:type="dxa"/>
          </w:tcPr>
          <w:p w:rsidR="001D4362" w:rsidRDefault="001D4362" w:rsidP="007C75D6">
            <w:pPr>
              <w:pStyle w:val="a6"/>
              <w:ind w:firstLine="567"/>
              <w:jc w:val="center"/>
              <w:rPr>
                <w:rFonts w:ascii="Times New Roman" w:hAnsi="Times New Roman"/>
                <w:sz w:val="24"/>
                <w:szCs w:val="24"/>
                <w:lang w:val="en-US"/>
              </w:rPr>
            </w:pPr>
            <w:r>
              <w:rPr>
                <w:rFonts w:ascii="Times New Roman" w:hAnsi="Times New Roman"/>
                <w:sz w:val="24"/>
                <w:szCs w:val="24"/>
                <w:lang w:val="en-US"/>
              </w:rPr>
              <w:t>Baholash</w:t>
            </w:r>
          </w:p>
        </w:tc>
        <w:tc>
          <w:tcPr>
            <w:tcW w:w="5097" w:type="dxa"/>
          </w:tcPr>
          <w:p w:rsidR="001D4362" w:rsidRDefault="001D4362" w:rsidP="007C75D6">
            <w:pPr>
              <w:pStyle w:val="a6"/>
              <w:ind w:firstLine="567"/>
              <w:jc w:val="center"/>
              <w:rPr>
                <w:rFonts w:ascii="Times New Roman" w:hAnsi="Times New Roman"/>
                <w:sz w:val="24"/>
                <w:szCs w:val="24"/>
                <w:lang w:val="en-US"/>
              </w:rPr>
            </w:pPr>
            <w:r>
              <w:rPr>
                <w:rFonts w:ascii="Times New Roman" w:hAnsi="Times New Roman"/>
                <w:sz w:val="24"/>
                <w:szCs w:val="24"/>
                <w:lang w:val="en-US"/>
              </w:rPr>
              <w:t>Tendentsiyalarni aniqlash</w:t>
            </w:r>
          </w:p>
        </w:tc>
      </w:tr>
      <w:tr w:rsidR="001D4362" w:rsidRPr="00171766" w:rsidTr="007C75D6">
        <w:tc>
          <w:tcPr>
            <w:tcW w:w="4248" w:type="dxa"/>
          </w:tcPr>
          <w:p w:rsidR="001D4362" w:rsidRDefault="001D4362" w:rsidP="007C75D6">
            <w:pPr>
              <w:pStyle w:val="a6"/>
              <w:ind w:firstLine="567"/>
              <w:jc w:val="center"/>
              <w:rPr>
                <w:rFonts w:ascii="Times New Roman" w:hAnsi="Times New Roman"/>
                <w:sz w:val="24"/>
                <w:szCs w:val="24"/>
                <w:lang w:val="en-US"/>
              </w:rPr>
            </w:pPr>
            <w:r>
              <w:rPr>
                <w:rFonts w:ascii="Times New Roman" w:hAnsi="Times New Roman"/>
                <w:sz w:val="24"/>
                <w:szCs w:val="24"/>
                <w:lang w:val="en-US"/>
              </w:rPr>
              <w:t>Statistik ma’lumotlarni to'plash</w:t>
            </w:r>
          </w:p>
        </w:tc>
        <w:tc>
          <w:tcPr>
            <w:tcW w:w="5097" w:type="dxa"/>
          </w:tcPr>
          <w:p w:rsidR="001D4362" w:rsidRDefault="001D4362" w:rsidP="007C75D6">
            <w:pPr>
              <w:pStyle w:val="a6"/>
              <w:ind w:firstLine="567"/>
              <w:jc w:val="center"/>
              <w:rPr>
                <w:rFonts w:ascii="Times New Roman" w:hAnsi="Times New Roman"/>
                <w:sz w:val="24"/>
                <w:szCs w:val="24"/>
                <w:lang w:val="en-US"/>
              </w:rPr>
            </w:pPr>
            <w:r>
              <w:rPr>
                <w:rFonts w:ascii="Times New Roman" w:hAnsi="Times New Roman"/>
                <w:sz w:val="24"/>
                <w:szCs w:val="24"/>
                <w:lang w:val="en-US"/>
              </w:rPr>
              <w:t>Voqelikning keyingi rivojini taxmin qilish</w:t>
            </w:r>
          </w:p>
        </w:tc>
      </w:tr>
    </w:tbl>
    <w:p w:rsidR="001D4362" w:rsidRDefault="001D4362" w:rsidP="001D4362">
      <w:pPr>
        <w:ind w:firstLine="567"/>
        <w:jc w:val="center"/>
        <w:rPr>
          <w:rFonts w:ascii="Times New Roman" w:eastAsia="Calibri" w:hAnsi="Times New Roman"/>
          <w:i/>
          <w:iCs/>
          <w:sz w:val="24"/>
          <w:szCs w:val="24"/>
          <w:lang w:val="en-US" w:eastAsia="en-US"/>
        </w:rPr>
      </w:pPr>
    </w:p>
    <w:p w:rsidR="001D4362" w:rsidRDefault="001D4362" w:rsidP="001D4362">
      <w:pPr>
        <w:ind w:firstLine="567"/>
        <w:jc w:val="center"/>
        <w:rPr>
          <w:rFonts w:ascii="Times New Roman" w:eastAsia="Calibri" w:hAnsi="Times New Roman"/>
          <w:sz w:val="24"/>
          <w:szCs w:val="24"/>
          <w:lang w:val="en-US"/>
        </w:rPr>
      </w:pPr>
      <w:r>
        <w:rPr>
          <w:rFonts w:ascii="Times New Roman" w:eastAsia="Calibri" w:hAnsi="Times New Roman"/>
          <w:i/>
          <w:iCs/>
          <w:sz w:val="24"/>
          <w:szCs w:val="24"/>
          <w:lang w:val="en-US" w:eastAsia="en-US"/>
        </w:rPr>
        <w:t>17-chizma. Tashxislashning asosiy tarkibiy qismlari</w:t>
      </w:r>
    </w:p>
    <w:p w:rsidR="001D4362" w:rsidRDefault="001D4362" w:rsidP="001D4362">
      <w:pPr>
        <w:ind w:firstLine="567"/>
        <w:rPr>
          <w:rFonts w:ascii="Times New Roman" w:eastAsia="Calibri" w:hAnsi="Times New Roman"/>
          <w:sz w:val="24"/>
          <w:szCs w:val="24"/>
          <w:lang w:val="en-US" w:eastAsia="en-US"/>
        </w:rPr>
      </w:pP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O’quvchilarning bilim, ko’nikma va malakalarini nazorat qilish, baholash tashxislashning zaruriy tarkibiy qismlari sanaladi. Ular pedagogik texnologiyaning ancha qadimiy usullaridir. Nazorat va baholash maktab amaliyoti rivojining doimiy hamrohi bo’lib kelgan. Shunga qaramay, bugun ham baholashning mazmuni, texnologiyalari haqida qizg`in munozaralar davom etmoqda. Avval bo’lgani kabi pedagoglar baho nimani qayd etishi lozimligini aniqlashga urinmoqdalar. Ular baho nimani ko’rsatishi lozimligi: ta’lim oluvchi o’zlashtirishning qat’iy belgilovchisi sifat ko’rsatkichi bo’lishi kerakmi, yo aksincha, u yoki bu ta’lim tizimining ustunligi va kamchiliklarining ko’rsatkichi bo’lishi kerakmi degan masalada bahslashib kelmoqda.</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 xml:space="preserve">Ta’limni baholashda ziddiyatli qarashlarning tug`ilishini buyuk </w:t>
      </w:r>
      <w:r>
        <w:rPr>
          <w:rFonts w:ascii="Times New Roman" w:eastAsia="Calibri" w:hAnsi="Times New Roman"/>
          <w:sz w:val="24"/>
          <w:szCs w:val="24"/>
          <w:lang w:val="en-US"/>
        </w:rPr>
        <w:t xml:space="preserve">, </w:t>
      </w:r>
      <w:r>
        <w:rPr>
          <w:rFonts w:ascii="Times New Roman" w:eastAsia="Calibri" w:hAnsi="Times New Roman"/>
          <w:sz w:val="24"/>
          <w:szCs w:val="24"/>
          <w:lang w:val="en-US" w:eastAsia="en-US"/>
        </w:rPr>
        <w:t>pedagog Ya.A.Komenskiy ham ta`kidlab o’tgan edi. U pedagoglarni  o’zlari ega bo’lgan baholash huquqidan aql bilan foydalanishga chaqirgan. Ta’lim oluvchilarga nisbatan nazoratning obyektiv bo’lishiga  erishish didaktik tizimlarning asosida yotadi.</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lastRenderedPageBreak/>
        <w:t>Olimlarning ta`kidlashicha, demokratlashgan ta’lim tizimida yuzaki (formal) nazorat bo’lmasligi lozim. Didaktik nazorat o’qitishning o’ziga xos metodi sifatida aniq ifodalangan ta’lim beruvchi, rivojlantiruvchi yo’nalganlikga ega bo’lishi, o’z-o’zini nazorat qilish bilan birlashishi, eng avvalo, ta’lim oluvchining o’zi uchun zarur va foydali bo’lishi lozim.</w:t>
      </w:r>
    </w:p>
    <w:p w:rsidR="001D4362" w:rsidRDefault="001D4362" w:rsidP="001D4362">
      <w:pPr>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Ta’lim tizimini demokratlashtirish bilim, ko’nikma va malakalarni nazorat va baholashdan emas, balki baho yordamida o’qishga undashning eskirgan shakllaridan voz kechishni talab qiladi. O’quvchilarning o’quv mehnatini rag`batlantirishning yangi usullarini izlash, ta’lim va tarbiya sohasida kuch to’plab borayotgan shaxsiy foyda tamoyili yangicha yondashuvlarni belgilab beradi. Tashxislash tizimida baho rag`batlantirish vositasi sifatida bir qator afzalliklarga ega bo’ladi. Birinchi navbatda, baholovchi fikrlar (ballar) qo’llanishi mumkin bo’lgan tashxislash natijalari shaxsning o’z darajasini belgilashga ko’maklashadi, bu esa raqobatli ta’lim sharoitlarini yaratishda muhim omil sanaladi. Ta’lim (shuningdek, nazorat)ning ixtiyoriyligi tamoyili bilan boyitilgan baho o’tmishda ko’plab o’quvchilar uchun majburiy ta’limning zaruriy vositasidan shaxsiy reyting </w:t>
      </w:r>
      <w:r>
        <w:rPr>
          <w:rFonts w:ascii="Times New Roman" w:eastAsia="Calibri" w:hAnsi="Times New Roman"/>
          <w:sz w:val="24"/>
          <w:szCs w:val="24"/>
          <w:lang w:val="en-US"/>
        </w:rPr>
        <w:t xml:space="preserve">— </w:t>
      </w:r>
      <w:r>
        <w:rPr>
          <w:rFonts w:ascii="Times New Roman" w:eastAsia="Calibri" w:hAnsi="Times New Roman"/>
          <w:sz w:val="24"/>
          <w:szCs w:val="24"/>
          <w:lang w:val="en-US" w:eastAsia="en-US"/>
        </w:rPr>
        <w:t>insonning jamiyatdagi mavqei ko’rsatkichini tadrijiy aniqlash usuliga aylanadi.</w:t>
      </w:r>
    </w:p>
    <w:p w:rsidR="001D4362" w:rsidRDefault="001D4362" w:rsidP="001D4362">
      <w:pPr>
        <w:pStyle w:val="a6"/>
        <w:ind w:firstLine="567"/>
        <w:jc w:val="both"/>
        <w:rPr>
          <w:rFonts w:ascii="Times New Roman" w:hAnsi="Times New Roman"/>
          <w:sz w:val="24"/>
          <w:szCs w:val="24"/>
          <w:lang w:val="uz-Cyrl-UZ"/>
        </w:rPr>
      </w:pPr>
      <w:r>
        <w:rPr>
          <w:rFonts w:ascii="Times New Roman" w:hAnsi="Times New Roman"/>
          <w:sz w:val="24"/>
          <w:szCs w:val="24"/>
          <w:lang w:val="uz-Cyrl-UZ"/>
        </w:rPr>
        <w:t xml:space="preserve">Bilimlar, asosan, yakka tartibda va kichik jamoalarda, ustoz-shogird maktablarida mutolaa, mushoira, muzokara tariqasida amalga oshirilgan. O‘sha davrda ham talabalarni baholovchi mezonlar bo‘lgan. Jumladan, talaba berilgan vazifalarni bajarib, o‘z fikrini ongli ravishda bayon qila olsa, ustozi talabalar oldida unga </w:t>
      </w:r>
      <w:r>
        <w:rPr>
          <w:rFonts w:ascii="Times New Roman" w:hAnsi="Times New Roman"/>
          <w:b/>
          <w:sz w:val="24"/>
          <w:szCs w:val="24"/>
          <w:lang w:val="uz-Cyrl-UZ"/>
        </w:rPr>
        <w:t>“tashakkur”</w:t>
      </w:r>
      <w:r>
        <w:rPr>
          <w:rFonts w:ascii="Times New Roman" w:hAnsi="Times New Roman"/>
          <w:sz w:val="24"/>
          <w:szCs w:val="24"/>
          <w:lang w:val="uz-Cyrl-UZ"/>
        </w:rPr>
        <w:t xml:space="preserve"> yoki </w:t>
      </w:r>
      <w:r>
        <w:rPr>
          <w:rFonts w:ascii="Times New Roman" w:hAnsi="Times New Roman"/>
          <w:b/>
          <w:sz w:val="24"/>
          <w:szCs w:val="24"/>
          <w:lang w:val="uz-Cyrl-UZ"/>
        </w:rPr>
        <w:t>“tasanno”</w:t>
      </w:r>
      <w:r>
        <w:rPr>
          <w:rFonts w:ascii="Times New Roman" w:hAnsi="Times New Roman"/>
          <w:sz w:val="24"/>
          <w:szCs w:val="24"/>
          <w:lang w:val="uz-Cyrl-UZ"/>
        </w:rPr>
        <w:t xml:space="preserve"> deyish orqali baholagan. Agar talaba berilgan vazifalarni yuqori darajada bajarib, to‘la o‘zlashtirib, talabalar orasida yorqin, ravon bayon qilib ayta olsa, ustozi uni </w:t>
      </w:r>
      <w:r>
        <w:rPr>
          <w:rFonts w:ascii="Times New Roman" w:hAnsi="Times New Roman"/>
          <w:b/>
          <w:sz w:val="24"/>
          <w:szCs w:val="24"/>
          <w:lang w:val="uz-Cyrl-UZ"/>
        </w:rPr>
        <w:t>“barakallo”</w:t>
      </w:r>
      <w:r>
        <w:rPr>
          <w:rFonts w:ascii="Times New Roman" w:hAnsi="Times New Roman"/>
          <w:sz w:val="24"/>
          <w:szCs w:val="24"/>
          <w:lang w:val="uz-Cyrl-UZ"/>
        </w:rPr>
        <w:t xml:space="preserve"> deb rag‘batlantirgan. Agar talaba berilgan vazifa va topshiriqlarni a’lo darajada bajarib, amaliyotda uni bemalol qo‘llay olsa, unga yuqori baho berib, </w:t>
      </w:r>
      <w:r>
        <w:rPr>
          <w:rFonts w:ascii="Times New Roman" w:hAnsi="Times New Roman"/>
          <w:b/>
          <w:sz w:val="24"/>
          <w:szCs w:val="24"/>
          <w:lang w:val="uz-Cyrl-UZ"/>
        </w:rPr>
        <w:t>“ofarin”</w:t>
      </w:r>
      <w:r>
        <w:rPr>
          <w:rFonts w:ascii="Times New Roman" w:hAnsi="Times New Roman"/>
          <w:sz w:val="24"/>
          <w:szCs w:val="24"/>
          <w:lang w:val="uz-Cyrl-UZ"/>
        </w:rPr>
        <w:t xml:space="preserve"> deb rag‘batlantirgan.</w:t>
      </w:r>
    </w:p>
    <w:p w:rsidR="001D4362" w:rsidRDefault="001D4362" w:rsidP="001D4362">
      <w:pPr>
        <w:pStyle w:val="a6"/>
        <w:ind w:firstLine="567"/>
        <w:jc w:val="both"/>
        <w:rPr>
          <w:rFonts w:ascii="Times New Roman" w:hAnsi="Times New Roman"/>
          <w:sz w:val="24"/>
          <w:szCs w:val="24"/>
          <w:lang w:val="uz-Cyrl-UZ"/>
        </w:rPr>
      </w:pPr>
      <w:r>
        <w:rPr>
          <w:rFonts w:ascii="Times New Roman" w:hAnsi="Times New Roman"/>
          <w:sz w:val="24"/>
          <w:szCs w:val="24"/>
          <w:lang w:val="uz-Cyrl-UZ"/>
        </w:rPr>
        <w:t>Bularning zamirida nozik ruhiy qo‘llash, o‘ziga ishonch hissini uyg‘otish, unda ichki motivatsiyani vujudga keltirish orqali yangi bilimlarni egallash sari etaklangan. Agar talaba vazifalarni yaxshi o‘zlashtirmay kelsa, unga qayta mutolaa qilish zarurligi haqida tanbeh berilgan.</w:t>
      </w:r>
    </w:p>
    <w:p w:rsidR="001D4362" w:rsidRDefault="001D4362" w:rsidP="001D4362">
      <w:pPr>
        <w:pStyle w:val="a6"/>
        <w:ind w:firstLine="567"/>
        <w:jc w:val="both"/>
        <w:rPr>
          <w:rFonts w:ascii="Times New Roman" w:hAnsi="Times New Roman"/>
          <w:sz w:val="24"/>
          <w:szCs w:val="24"/>
          <w:lang w:val="uz-Cyrl-UZ"/>
        </w:rPr>
      </w:pPr>
      <w:r>
        <w:rPr>
          <w:rFonts w:ascii="Times New Roman" w:hAnsi="Times New Roman"/>
          <w:sz w:val="24"/>
          <w:szCs w:val="24"/>
          <w:lang w:val="uz-Cyrl-UZ"/>
        </w:rPr>
        <w:t>YUqorida keltirilgan baholash tizimida rag‘batlantirishning har bir turi o‘quvchi qay darajada o‘zlashtirganligiga mezon vazifani bajargan. Bunday rag‘batlantirish talabani mutolaa qilishga bo‘lgan zavqini oshirib, yangi bilimlarni egallash sari chorlagan.</w:t>
      </w:r>
    </w:p>
    <w:p w:rsidR="001D4362" w:rsidRDefault="001D4362" w:rsidP="001D4362">
      <w:pPr>
        <w:pStyle w:val="a6"/>
        <w:ind w:firstLine="567"/>
        <w:jc w:val="both"/>
        <w:rPr>
          <w:rFonts w:ascii="Times New Roman" w:hAnsi="Times New Roman"/>
          <w:sz w:val="24"/>
          <w:szCs w:val="24"/>
          <w:lang w:val="uz-Cyrl-UZ"/>
        </w:rPr>
      </w:pPr>
      <w:r>
        <w:rPr>
          <w:rFonts w:ascii="Times New Roman" w:hAnsi="Times New Roman"/>
          <w:sz w:val="24"/>
          <w:szCs w:val="24"/>
          <w:lang w:val="uz-Cyrl-UZ"/>
        </w:rPr>
        <w:t xml:space="preserve">Pedagogik diagnostikani ilmiy asosda tahlil etish va yo‘lga qo‘yish XX asr boshlarida amalga oshirilgan. O‘sha davrlardayoq, pedagogik diagnostika bilimlarni o‘zlashtirish asosidir deyishgan. </w:t>
      </w:r>
    </w:p>
    <w:p w:rsidR="001D4362" w:rsidRDefault="001D4362" w:rsidP="001D4362">
      <w:pPr>
        <w:pStyle w:val="a6"/>
        <w:ind w:firstLine="567"/>
        <w:jc w:val="both"/>
        <w:rPr>
          <w:rFonts w:ascii="Times New Roman" w:hAnsi="Times New Roman"/>
          <w:i/>
          <w:sz w:val="24"/>
          <w:szCs w:val="24"/>
          <w:lang w:val="uz-Cyrl-UZ"/>
        </w:rPr>
      </w:pPr>
      <w:r>
        <w:rPr>
          <w:rFonts w:ascii="Times New Roman" w:hAnsi="Times New Roman"/>
          <w:i/>
          <w:sz w:val="24"/>
          <w:szCs w:val="24"/>
          <w:lang w:val="uz-Cyrl-UZ"/>
        </w:rPr>
        <w:t>O‘tgan  asrlarda u o‘quvchi bilimini baholash orqali amalga oshirilganini kuzatamiz. Unga 1864-yilda AQSH olimlari D.Fisher va R.Reeslar asos solganlar. 1908-yildan boshlab, olim T.Stoun arfmetikadan test orqali o‘quvchi bilimining sog‘lom tizimini tadbiq etgan. Nemis olimi Linner “test shaxsning turli holatlarini, shaxsiy xususiyat, imkoniyat va qobiliyatlarini aniqlovchi ilmiy metoddir” deb ta’riflaydi.</w:t>
      </w:r>
    </w:p>
    <w:p w:rsidR="001D4362" w:rsidRDefault="001D4362" w:rsidP="001D4362">
      <w:pPr>
        <w:ind w:firstLine="567"/>
        <w:jc w:val="both"/>
        <w:rPr>
          <w:rFonts w:ascii="Times New Roman" w:hAnsi="Times New Roman"/>
          <w:i/>
          <w:sz w:val="24"/>
          <w:szCs w:val="24"/>
          <w:lang w:val="uz-Cyrl-UZ"/>
        </w:rPr>
      </w:pPr>
      <w:r>
        <w:rPr>
          <w:rFonts w:ascii="Times New Roman" w:hAnsi="Times New Roman"/>
          <w:i/>
          <w:sz w:val="24"/>
          <w:szCs w:val="24"/>
          <w:lang w:val="uz-Cyrl-UZ"/>
        </w:rPr>
        <w:t xml:space="preserve">  Alabama davlat maktablarida  sinf  12- ta o‘quvchidan  iborat  guruhlarda kasblar bo‘yicha  tarmoqlar va muvaffaqiyatga erishish uchun zarur bo‘lgan asosiy ish ko‘nikmalarini ilmiy-asoslangan  chora-tadbirlar  ACT WorK  Keys baholariga birinchi marta  muhokama qilindi. Ular ish qidiruvchilar, xodimlarning, ish beruvchilar, talabalar, o‘qituvchilar, rahbarlar ishlab chiquvchilar tomonidan ko‘'proq, e’tiborga olingan. ACT WorK  Keys baholash kadrlarga bo‘lgan ehtiyoji  uchun zarur bilim va kognitiv ko‘'nikmalarini o‘lchash. Talabalar axborotlashtgan ta’lim orqali o‘qish, va axborot  test loyhalarni  uch baholash to‘g‘risidagi kasb ballar asosida talabalar  bronza, kumush, oltin, yoki   Platinum  sertifikat  olish uchun  tegishli harakat qilishlari mumkin</w:t>
      </w:r>
      <w:r>
        <w:rPr>
          <w:rStyle w:val="a3"/>
          <w:rFonts w:ascii="Times New Roman" w:hAnsi="Times New Roman"/>
          <w:i/>
          <w:sz w:val="24"/>
          <w:szCs w:val="24"/>
          <w:lang w:val="uz-Cyrl-UZ"/>
        </w:rPr>
        <w:footnoteReference w:id="2"/>
      </w:r>
      <w:r>
        <w:rPr>
          <w:rFonts w:ascii="Times New Roman" w:hAnsi="Times New Roman"/>
          <w:i/>
          <w:sz w:val="24"/>
          <w:szCs w:val="24"/>
          <w:lang w:val="uz-Cyrl-UZ"/>
        </w:rPr>
        <w:t>.</w:t>
      </w:r>
    </w:p>
    <w:p w:rsidR="001D4362" w:rsidRDefault="001D4362" w:rsidP="001D4362">
      <w:pPr>
        <w:ind w:firstLine="567"/>
        <w:jc w:val="center"/>
        <w:rPr>
          <w:rFonts w:ascii="Times New Roman" w:eastAsia="Calibri" w:hAnsi="Times New Roman"/>
          <w:b/>
          <w:sz w:val="24"/>
          <w:szCs w:val="24"/>
          <w:lang w:val="uz-Cyrl-UZ" w:eastAsia="en-US"/>
        </w:rPr>
      </w:pPr>
      <w:r>
        <w:rPr>
          <w:rFonts w:ascii="Times New Roman" w:eastAsia="Calibri" w:hAnsi="Times New Roman"/>
          <w:b/>
          <w:sz w:val="24"/>
          <w:szCs w:val="24"/>
          <w:lang w:val="uz-Cyrl-UZ" w:eastAsia="en-US"/>
        </w:rPr>
        <w:t>O’zlashtirishning  asosiy nazorat ko’rinishlari</w:t>
      </w:r>
    </w:p>
    <w:p w:rsidR="001D4362" w:rsidRDefault="001D4362" w:rsidP="001D4362">
      <w:pPr>
        <w:ind w:firstLine="567"/>
        <w:jc w:val="both"/>
        <w:rPr>
          <w:rFonts w:ascii="Times New Roman" w:eastAsia="Calibri" w:hAnsi="Times New Roman"/>
          <w:sz w:val="24"/>
          <w:szCs w:val="24"/>
          <w:lang w:val="uz-Cyrl-UZ" w:eastAsia="en-US"/>
        </w:rPr>
      </w:pPr>
      <w:r>
        <w:rPr>
          <w:rFonts w:ascii="Times New Roman" w:eastAsia="Calibri" w:hAnsi="Times New Roman"/>
          <w:sz w:val="24"/>
          <w:szCs w:val="24"/>
          <w:lang w:val="uz-Cyrl-UZ" w:eastAsia="en-US"/>
        </w:rPr>
        <w:t>Ta’lim jarayonida nazorat va hisobga olish, ularning vazifalari.</w:t>
      </w:r>
    </w:p>
    <w:p w:rsidR="001D4362" w:rsidRDefault="001D4362" w:rsidP="001D4362">
      <w:pPr>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lastRenderedPageBreak/>
        <w:t xml:space="preserve">Ta’lim jarayonining muhim tarkibiy qismlaridan biri </w:t>
      </w:r>
      <w:r>
        <w:rPr>
          <w:rFonts w:ascii="Times New Roman" w:eastAsia="Calibri" w:hAnsi="Times New Roman"/>
          <w:sz w:val="24"/>
          <w:szCs w:val="24"/>
          <w:lang w:val="en-US"/>
        </w:rPr>
        <w:t xml:space="preserve">— </w:t>
      </w:r>
      <w:r>
        <w:rPr>
          <w:rFonts w:ascii="Times New Roman" w:eastAsia="Calibri" w:hAnsi="Times New Roman"/>
          <w:sz w:val="24"/>
          <w:szCs w:val="24"/>
          <w:lang w:val="en-US" w:eastAsia="en-US"/>
        </w:rPr>
        <w:t>nazorat va hisobga olishdir. Bu tushunchalar o’ziga xos mohiyat va xususiyatlarga ega. O’qituvchi nazorat va hisobga olishni to’g`ri tashkil etsa, ta’lim jarayonining samaradorligi ortadi. Buning uchun o’qituvchi o’quvchining o’quv materiallarini o’zlashtirish darajasini aniqlab borishi lozim.</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b/>
          <w:i/>
          <w:iCs/>
          <w:spacing w:val="-10"/>
          <w:sz w:val="24"/>
          <w:szCs w:val="24"/>
          <w:lang w:val="en-US" w:eastAsia="en-US"/>
        </w:rPr>
        <w:t>Nazorat</w:t>
      </w:r>
      <w:r>
        <w:rPr>
          <w:rFonts w:ascii="Times New Roman" w:eastAsia="Calibri" w:hAnsi="Times New Roman"/>
          <w:sz w:val="24"/>
          <w:szCs w:val="24"/>
          <w:lang w:val="en-US" w:eastAsia="en-US"/>
        </w:rPr>
        <w:t xml:space="preserve"> (ta’lim jarayonida) ta’lim oluvchining bilim, ko’nikma va malakalari darajasini aniqlash, o’lchash va baholash jarayonini anglatadi. Aniqlash va o’lchash esa</w:t>
      </w:r>
      <w:r>
        <w:rPr>
          <w:rFonts w:ascii="Times New Roman" w:eastAsia="Calibri" w:hAnsi="Times New Roman"/>
          <w:b/>
          <w:i/>
          <w:iCs/>
          <w:spacing w:val="-10"/>
          <w:sz w:val="24"/>
          <w:szCs w:val="24"/>
          <w:lang w:val="en-US" w:eastAsia="en-US"/>
        </w:rPr>
        <w:t>tekshirish</w:t>
      </w:r>
      <w:r>
        <w:rPr>
          <w:rFonts w:ascii="Times New Roman" w:eastAsia="Calibri" w:hAnsi="Times New Roman"/>
          <w:sz w:val="24"/>
          <w:szCs w:val="24"/>
          <w:lang w:val="en-US" w:eastAsia="en-US"/>
        </w:rPr>
        <w:t>deb ataladi.</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b/>
          <w:i/>
          <w:iCs/>
          <w:spacing w:val="-10"/>
          <w:sz w:val="24"/>
          <w:szCs w:val="24"/>
          <w:lang w:val="en-US" w:eastAsia="en-US"/>
        </w:rPr>
        <w:t>Tekshirish</w:t>
      </w:r>
      <w:r>
        <w:rPr>
          <w:rFonts w:ascii="Times New Roman" w:eastAsia="Calibri" w:hAnsi="Times New Roman"/>
          <w:sz w:val="24"/>
          <w:szCs w:val="24"/>
          <w:lang w:val="en-US" w:eastAsia="en-US"/>
        </w:rPr>
        <w:t>— nazoratning tarkibiy qismi bo’lib, uning asosiy didaktik vazifasi o’qituvchi va o’quvchilar o’rtasida aks aloqani ta`minlash, pedagog tomonidan o’quv materialini o’zlashtirish haqida obyektiv axborot olinishi hamda bilimlardagi kamchilik va nuqsonlarni o’z vaqtida aniqlashdir. Tekshirishning maqsadi nafaqat o’quvchining bilim darajasi, sifati, balki uning o’quv mehnati hajmini ham aniqlashdan iborat.</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O’quvchilarning bilim va malakalarini tekshirish quyida ko’rsatilgan mantiqiy ketma-ketlikda olib borilishi kerak:</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Tekshirish tizimidagi</w:t>
      </w:r>
      <w:r>
        <w:rPr>
          <w:rFonts w:ascii="Times New Roman" w:eastAsia="Calibri" w:hAnsi="Times New Roman"/>
          <w:i/>
          <w:iCs/>
          <w:spacing w:val="-10"/>
          <w:sz w:val="24"/>
          <w:szCs w:val="24"/>
          <w:lang w:val="en-US" w:eastAsia="en-US"/>
        </w:rPr>
        <w:t xml:space="preserve"> birinchi bo’g`in</w:t>
      </w:r>
      <w:r>
        <w:rPr>
          <w:rFonts w:ascii="Times New Roman" w:eastAsia="Calibri" w:hAnsi="Times New Roman"/>
          <w:sz w:val="24"/>
          <w:szCs w:val="24"/>
          <w:lang w:val="en-US" w:eastAsia="en-US"/>
        </w:rPr>
        <w:t xml:space="preserve"> ta’lim oluvchilarning bilim darajasini </w:t>
      </w:r>
      <w:r>
        <w:rPr>
          <w:rFonts w:ascii="Times New Roman" w:eastAsia="Calibri" w:hAnsi="Times New Roman"/>
          <w:b/>
          <w:sz w:val="24"/>
          <w:szCs w:val="24"/>
          <w:lang w:val="en-US" w:eastAsia="en-US"/>
        </w:rPr>
        <w:t>oldindan aniqlash</w:t>
      </w:r>
      <w:r>
        <w:rPr>
          <w:rFonts w:ascii="Times New Roman" w:eastAsia="Calibri" w:hAnsi="Times New Roman"/>
          <w:sz w:val="24"/>
          <w:szCs w:val="24"/>
          <w:lang w:val="en-US" w:eastAsia="en-US"/>
        </w:rPr>
        <w:t xml:space="preserve"> hisoblanadi. Odatda, u o’quv yili boshida o’quvchilar tomonidan avvalgi o’quv yilida o’zlashtirilgan bilimlari darajasini aniqlash maqsadida o’tkaziladi. Bu kabi tekshirish, shuningdek, o’quv yilining o’rtasida yangi bo’lim (kurs)ni o’rganishga kirishilganda ham o’tkazilishi mumkin va o’rinli bo’ladi.</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Bilimlarni tekshirishning</w:t>
      </w:r>
      <w:r>
        <w:rPr>
          <w:rFonts w:ascii="Times New Roman" w:eastAsia="Calibri" w:hAnsi="Times New Roman"/>
          <w:i/>
          <w:iCs/>
          <w:spacing w:val="-10"/>
          <w:sz w:val="24"/>
          <w:szCs w:val="24"/>
          <w:lang w:val="en-US" w:eastAsia="en-US"/>
        </w:rPr>
        <w:t xml:space="preserve"> ikkinchi bo’g`ini</w:t>
      </w:r>
      <w:r>
        <w:rPr>
          <w:rFonts w:ascii="Times New Roman" w:eastAsia="Calibri" w:hAnsi="Times New Roman"/>
          <w:sz w:val="24"/>
          <w:szCs w:val="24"/>
          <w:lang w:val="en-US" w:eastAsia="en-US"/>
        </w:rPr>
        <w:t xml:space="preserve"> har bir mavzuni o’zlashtirish jarayonidagi </w:t>
      </w:r>
      <w:r>
        <w:rPr>
          <w:rFonts w:ascii="Times New Roman" w:eastAsia="Calibri" w:hAnsi="Times New Roman"/>
          <w:b/>
          <w:sz w:val="24"/>
          <w:szCs w:val="24"/>
          <w:lang w:val="en-US" w:eastAsia="en-US"/>
        </w:rPr>
        <w:t>joriy tekshirishdir</w:t>
      </w:r>
      <w:r>
        <w:rPr>
          <w:rFonts w:ascii="Times New Roman" w:eastAsia="Calibri" w:hAnsi="Times New Roman"/>
          <w:sz w:val="24"/>
          <w:szCs w:val="24"/>
          <w:lang w:val="en-US" w:eastAsia="en-US"/>
        </w:rPr>
        <w:t>. Joriy tekshirish ta’lim oluvchilar tomonidan o’quv dasturida belgilangan ayrim alohida elementlarni o’zlashtirish darajasini tashxislash imkonini beradi. Mazkur tekshirishning asosiy vazifasi o’rgatishdir. Bunday tekshirishning shakl va metodlari turlicha bo’lib, ular o’quv materiali mazmuni, murakkabligi, o’quvchilarning yoshi tayyorgarligi, ta’lim bosqichi va maqsadlari, muayyan pedagogik sharoitlarga bog`liq bo’ladi.</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i/>
          <w:iCs/>
          <w:spacing w:val="-10"/>
          <w:sz w:val="24"/>
          <w:szCs w:val="24"/>
          <w:lang w:val="en-US" w:eastAsia="en-US"/>
        </w:rPr>
        <w:t>Takroriy tekshirish</w:t>
      </w:r>
      <w:r>
        <w:rPr>
          <w:rFonts w:ascii="Times New Roman" w:eastAsia="Calibri" w:hAnsi="Times New Roman"/>
          <w:sz w:val="24"/>
          <w:szCs w:val="24"/>
          <w:lang w:val="en-US" w:eastAsia="en-US"/>
        </w:rPr>
        <w:t xml:space="preserve"> bilim, ko’nikma va malakalarni tekshirishning </w:t>
      </w:r>
      <w:r>
        <w:rPr>
          <w:rFonts w:ascii="Times New Roman" w:eastAsia="Calibri" w:hAnsi="Times New Roman"/>
          <w:b/>
          <w:sz w:val="24"/>
          <w:szCs w:val="24"/>
          <w:lang w:val="en-US" w:eastAsia="en-US"/>
        </w:rPr>
        <w:t>uchinchi bo’g`ini</w:t>
      </w:r>
      <w:r>
        <w:rPr>
          <w:rFonts w:ascii="Times New Roman" w:eastAsia="Calibri" w:hAnsi="Times New Roman"/>
          <w:sz w:val="24"/>
          <w:szCs w:val="24"/>
          <w:lang w:val="en-US" w:eastAsia="en-US"/>
        </w:rPr>
        <w:t xml:space="preserve"> sanalib, joriy tekshirish kabi mavzuli bo’lishi mumkin. Yangi mavzuni o’rganish bilan birga o’quvchilar avval o’rganilganlarni takrorlaydilar. Takroriy tekshirish bilimlarni mustahkamlashga ko’maklashadi, biroq o’quv ishlari bosqichini tavsiflash, bilimlarni o’zlashtirish mustahkamligi darajasini tashxislash imkonini bermaydi. Ushbu tekshirish tashxisning boshqa turlari va metodlari bilan birga qo’llanilsagina kutilgan samarani beradi.</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Tizimning</w:t>
      </w:r>
      <w:r>
        <w:rPr>
          <w:rFonts w:ascii="Times New Roman" w:eastAsia="Calibri" w:hAnsi="Times New Roman"/>
          <w:i/>
          <w:iCs/>
          <w:spacing w:val="-10"/>
          <w:sz w:val="24"/>
          <w:szCs w:val="24"/>
          <w:lang w:val="en-US" w:eastAsia="en-US"/>
        </w:rPr>
        <w:t xml:space="preserve"> to’rtinchi bo’g`ini</w:t>
      </w:r>
      <w:r>
        <w:rPr>
          <w:rFonts w:ascii="Times New Roman" w:eastAsia="Calibri" w:hAnsi="Times New Roman"/>
          <w:sz w:val="24"/>
          <w:szCs w:val="24"/>
          <w:lang w:val="en-US" w:eastAsia="en-US"/>
        </w:rPr>
        <w:t xml:space="preserve"> o’quvchilarning bilim, ko’nikma va malakalarini yaxlit bo’lim yoki kursning alohida mavzusi bo’yicha  </w:t>
      </w:r>
      <w:r>
        <w:rPr>
          <w:rFonts w:ascii="Times New Roman" w:eastAsia="Calibri" w:hAnsi="Times New Roman"/>
          <w:b/>
          <w:sz w:val="24"/>
          <w:szCs w:val="24"/>
          <w:lang w:val="en-US" w:eastAsia="en-US"/>
        </w:rPr>
        <w:t>davriy tekshirish</w:t>
      </w:r>
      <w:r>
        <w:rPr>
          <w:rFonts w:ascii="Times New Roman" w:eastAsia="Calibri" w:hAnsi="Times New Roman"/>
          <w:sz w:val="24"/>
          <w:szCs w:val="24"/>
          <w:lang w:val="en-US" w:eastAsia="en-US"/>
        </w:rPr>
        <w:t xml:space="preserve"> hisoblanadi. Mazkur tekshirishning maqsadi </w:t>
      </w:r>
      <w:r>
        <w:rPr>
          <w:rFonts w:ascii="Times New Roman" w:eastAsia="Calibri" w:hAnsi="Times New Roman"/>
          <w:sz w:val="24"/>
          <w:szCs w:val="24"/>
          <w:lang w:val="en-US"/>
        </w:rPr>
        <w:t xml:space="preserve">— </w:t>
      </w:r>
      <w:r>
        <w:rPr>
          <w:rFonts w:ascii="Times New Roman" w:eastAsia="Calibri" w:hAnsi="Times New Roman"/>
          <w:sz w:val="24"/>
          <w:szCs w:val="24"/>
          <w:lang w:val="en-US" w:eastAsia="en-US"/>
        </w:rPr>
        <w:t xml:space="preserve">kursning turli qismlarida o’rganilgan o’quv materialining strukturaviy elementlari o’rtasidagi o’zaro aloqalarni o’zlashtirish sifatini tashxislash. Davriy tekshirishning asosiy vazifasi </w:t>
      </w:r>
      <w:r>
        <w:rPr>
          <w:rFonts w:ascii="Times New Roman" w:eastAsia="Calibri" w:hAnsi="Times New Roman"/>
          <w:sz w:val="24"/>
          <w:szCs w:val="24"/>
          <w:lang w:val="en-US"/>
        </w:rPr>
        <w:t xml:space="preserve">— </w:t>
      </w:r>
      <w:r>
        <w:rPr>
          <w:rFonts w:ascii="Times New Roman" w:eastAsia="Calibri" w:hAnsi="Times New Roman"/>
          <w:sz w:val="24"/>
          <w:szCs w:val="24"/>
          <w:lang w:val="en-US" w:eastAsia="en-US"/>
        </w:rPr>
        <w:t>tizimlashtirish va umumlashtirish.</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Tekshirishni tashkil etishda</w:t>
      </w:r>
      <w:r>
        <w:rPr>
          <w:rFonts w:ascii="Times New Roman" w:eastAsia="Calibri" w:hAnsi="Times New Roman"/>
          <w:i/>
          <w:iCs/>
          <w:spacing w:val="-10"/>
          <w:sz w:val="24"/>
          <w:szCs w:val="24"/>
          <w:lang w:val="en-US" w:eastAsia="en-US"/>
        </w:rPr>
        <w:t xml:space="preserve"> beshinchi bo’g`in</w:t>
      </w:r>
      <w:r>
        <w:rPr>
          <w:rFonts w:ascii="Times New Roman" w:eastAsia="Calibri" w:hAnsi="Times New Roman"/>
          <w:sz w:val="24"/>
          <w:szCs w:val="24"/>
          <w:lang w:val="en-US" w:eastAsia="en-US"/>
        </w:rPr>
        <w:t xml:space="preserve"> ta’lim oluvchilarning, ta’lim jarayonining barcha bosqichlarida egallangan bilim, ko’nikma va malakalarini </w:t>
      </w:r>
      <w:r>
        <w:rPr>
          <w:rFonts w:ascii="Times New Roman" w:eastAsia="Calibri" w:hAnsi="Times New Roman"/>
          <w:b/>
          <w:sz w:val="24"/>
          <w:szCs w:val="24"/>
          <w:lang w:val="en-US" w:eastAsia="en-US"/>
        </w:rPr>
        <w:t>yakuniy tekshirish va hisobga olishdir</w:t>
      </w:r>
      <w:r>
        <w:rPr>
          <w:rFonts w:ascii="Times New Roman" w:eastAsia="Calibri" w:hAnsi="Times New Roman"/>
          <w:sz w:val="24"/>
          <w:szCs w:val="24"/>
          <w:lang w:val="en-US" w:eastAsia="en-US"/>
        </w:rPr>
        <w:t>. O’zlashtirishning yakuniy hisobi har bir chorak va o’quv yili oxirida o’tkaziladi. U olingan baholarni qo’shib, o’rtacha arifmetik ballni mexanik tarzda chiqarishdangina iborat bo’lmasligi lozim. Bu, avvalo, mazkur bosqichda belgilangan maqsadga muvofiq tarzda amaldagi ta’lim olganlik darajasi (sifati)ni tashxislashdir.</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Tekshirishdan tashqari nazorat o’z ichiga baholashni (jarayon sifatida) va bahoni (natija sifatida) ham oladi.</w:t>
      </w:r>
      <w:r>
        <w:rPr>
          <w:rFonts w:ascii="Times New Roman" w:eastAsia="Calibri" w:hAnsi="Times New Roman"/>
          <w:b/>
          <w:i/>
          <w:iCs/>
          <w:spacing w:val="-10"/>
          <w:sz w:val="24"/>
          <w:szCs w:val="24"/>
          <w:lang w:val="en-US" w:eastAsia="en-US"/>
        </w:rPr>
        <w:t>Baholash</w:t>
      </w:r>
      <w:r>
        <w:rPr>
          <w:rFonts w:ascii="Times New Roman" w:eastAsia="Calibri" w:hAnsi="Times New Roman"/>
          <w:sz w:val="24"/>
          <w:szCs w:val="24"/>
          <w:lang w:val="en-US" w:eastAsia="en-US"/>
        </w:rPr>
        <w:t xml:space="preserve"> deb bilim, ko’nikma va malakalarni o’quv dasturida ko’rsatilgan etalon (ko’rstakich, qolip, o’lchagich)lar bilan solishtirishni aytamiz.</w:t>
      </w:r>
      <w:r>
        <w:rPr>
          <w:rFonts w:ascii="Times New Roman" w:eastAsia="Calibri" w:hAnsi="Times New Roman"/>
          <w:b/>
          <w:i/>
          <w:iCs/>
          <w:spacing w:val="-10"/>
          <w:sz w:val="24"/>
          <w:szCs w:val="24"/>
          <w:lang w:val="en-US" w:eastAsia="en-US"/>
        </w:rPr>
        <w:t xml:space="preserve">Baho </w:t>
      </w:r>
      <w:r>
        <w:rPr>
          <w:rFonts w:ascii="Times New Roman" w:eastAsia="Calibri" w:hAnsi="Times New Roman"/>
          <w:sz w:val="24"/>
          <w:szCs w:val="24"/>
          <w:lang w:val="en-US" w:eastAsia="en-US"/>
        </w:rPr>
        <w:t xml:space="preserve">deb baholashning ball shaklida ko’rsatilgan son jihatdan o’lchamiga aytiladi. O’zlashtirish tabellari, sinf, guruh jurnallari, reyting daftarchalari va shu kabilarda baholar shartli belgilar, kod signallari, xotiralash belgilari va hokazolar baho ko’rinishida qayd etiladi. O’quvchining o’zlashtirish darajasini baholash uchun nazorat yakunlari (natijalari) asos bo’ladi. Bunda o’quvchilar ishining ham sifat, ham miqdor ko’rsatkichlari hisobga olinadi. Miqdor ko’rsatkichlari ko’proq ballar yoki foizlarda, sifat ko’rsatkichlari esa a`lo, yaxshi, qoniqarli va hokazo baholovchi fikrlar yordamida qayd etiladi. Har bir baholovchi fikrga oldindan kelishilgan (belgilangan) ball, ko’rsatkich (masalan, </w:t>
      </w:r>
      <w:r>
        <w:rPr>
          <w:rFonts w:ascii="Times New Roman" w:eastAsia="Calibri" w:hAnsi="Times New Roman"/>
          <w:sz w:val="24"/>
          <w:szCs w:val="24"/>
          <w:lang w:val="en-US" w:eastAsia="en-US"/>
        </w:rPr>
        <w:lastRenderedPageBreak/>
        <w:t xml:space="preserve">o’rin </w:t>
      </w:r>
      <w:r>
        <w:rPr>
          <w:rFonts w:ascii="Times New Roman" w:eastAsia="Calibri" w:hAnsi="Times New Roman"/>
          <w:sz w:val="24"/>
          <w:szCs w:val="24"/>
          <w:lang w:val="en-US"/>
        </w:rPr>
        <w:t xml:space="preserve">— </w:t>
      </w:r>
      <w:r>
        <w:rPr>
          <w:rFonts w:ascii="Times New Roman" w:eastAsia="Calibri" w:hAnsi="Times New Roman"/>
          <w:sz w:val="24"/>
          <w:szCs w:val="24"/>
          <w:lang w:val="en-US" w:eastAsia="en-US"/>
        </w:rPr>
        <w:t>1</w:t>
      </w:r>
      <w:r>
        <w:rPr>
          <w:rFonts w:ascii="Times New Roman" w:eastAsia="Calibri" w:hAnsi="Times New Roman"/>
          <w:sz w:val="24"/>
          <w:szCs w:val="24"/>
          <w:lang w:val="en-US"/>
        </w:rPr>
        <w:t xml:space="preserve">, 2, 3, 4 </w:t>
      </w:r>
      <w:r>
        <w:rPr>
          <w:rFonts w:ascii="Times New Roman" w:eastAsia="Calibri" w:hAnsi="Times New Roman"/>
          <w:sz w:val="24"/>
          <w:szCs w:val="24"/>
          <w:lang w:val="en-US" w:eastAsia="en-US"/>
        </w:rPr>
        <w:t>va hokazo) tayinlanadi. Bunda baho o’lchash va hisoblashlar natijasida olinadigan son emas, balki baholovchi fikrga yuklangan ma`no ekanini unutmaslik muhim. Baholarni son sifatida qo’llashga berilib ketishning oldini olish uchun bir qator mamlakatlarda baholar harfli (A, V, S, D va hokazo) ifodaga ega.</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Bahoni amalda egallangan bilim, ko’nikma va malakalar bilan davlat ta’lim standartiga ko’ra o’zlashtirilishi belgilangan bilim, ko’nikma va malakalar umumiy hajmi o’rtasidagi nisbat sifatida tushunish (ta`riflash)dan ta’lim darajasining miqdoriy mazmuni kelib chiqadi.</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O’zlashtirish (ta’lim samaradorligi) ko’rsatkichi B-AT*100% nisbat asosida hisoblanadi. Bunda:</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b/>
          <w:sz w:val="24"/>
          <w:szCs w:val="24"/>
        </w:rPr>
        <w:t>В</w:t>
      </w:r>
      <w:r>
        <w:rPr>
          <w:rFonts w:ascii="Times New Roman" w:eastAsia="Calibri" w:hAnsi="Times New Roman"/>
          <w:sz w:val="24"/>
          <w:szCs w:val="24"/>
          <w:lang w:val="en-US"/>
        </w:rPr>
        <w:t xml:space="preserve"> — </w:t>
      </w:r>
      <w:r>
        <w:rPr>
          <w:rFonts w:ascii="Times New Roman" w:eastAsia="Calibri" w:hAnsi="Times New Roman"/>
          <w:sz w:val="24"/>
          <w:szCs w:val="24"/>
          <w:lang w:val="en-US" w:eastAsia="en-US"/>
        </w:rPr>
        <w:t>o’zlashtirish (ta’lim samaradorligi) bahosi;</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b/>
          <w:sz w:val="24"/>
          <w:szCs w:val="24"/>
          <w:lang w:val="en-US" w:eastAsia="en-US"/>
        </w:rPr>
        <w:t>A</w:t>
      </w:r>
      <w:r>
        <w:rPr>
          <w:rFonts w:ascii="Times New Roman" w:eastAsia="Calibri" w:hAnsi="Times New Roman"/>
          <w:sz w:val="24"/>
          <w:szCs w:val="24"/>
          <w:lang w:val="en-US"/>
        </w:rPr>
        <w:t xml:space="preserve">— </w:t>
      </w:r>
      <w:r>
        <w:rPr>
          <w:rFonts w:ascii="Times New Roman" w:eastAsia="Calibri" w:hAnsi="Times New Roman"/>
          <w:sz w:val="24"/>
          <w:szCs w:val="24"/>
          <w:lang w:val="en-US" w:eastAsia="en-US"/>
        </w:rPr>
        <w:t>amalda o’zlashtirilgan bilim va malakalarning hajmi;</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b/>
          <w:sz w:val="24"/>
          <w:szCs w:val="24"/>
          <w:lang w:val="en-US" w:eastAsia="en-US"/>
        </w:rPr>
        <w:t>T</w:t>
      </w:r>
      <w:r>
        <w:rPr>
          <w:rFonts w:ascii="Times New Roman" w:eastAsia="Calibri" w:hAnsi="Times New Roman"/>
          <w:sz w:val="24"/>
          <w:szCs w:val="24"/>
          <w:lang w:val="en-US" w:eastAsia="en-US"/>
        </w:rPr>
        <w:t>— o’zlashtirish uchun taklif etilgan bilim va malakalarning to’liq hajmi.</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 xml:space="preserve">Ko’rinib turibdiki, o’zlashtirish ko’rsatkichi (baho) bu o’rinda </w:t>
      </w:r>
      <w:r>
        <w:rPr>
          <w:rFonts w:ascii="Times New Roman" w:eastAsia="Calibri" w:hAnsi="Times New Roman"/>
          <w:sz w:val="24"/>
          <w:szCs w:val="24"/>
          <w:lang w:val="en-US"/>
        </w:rPr>
        <w:t xml:space="preserve">100% — </w:t>
      </w:r>
      <w:r>
        <w:rPr>
          <w:rFonts w:ascii="Times New Roman" w:eastAsia="Calibri" w:hAnsi="Times New Roman"/>
          <w:sz w:val="24"/>
          <w:szCs w:val="24"/>
          <w:lang w:val="en-US" w:eastAsia="en-US"/>
        </w:rPr>
        <w:t xml:space="preserve">axborotni to’liq o’zlashtirish va </w:t>
      </w:r>
      <w:r>
        <w:rPr>
          <w:rFonts w:ascii="Times New Roman" w:eastAsia="Calibri" w:hAnsi="Times New Roman"/>
          <w:sz w:val="24"/>
          <w:szCs w:val="24"/>
          <w:lang w:val="en-US"/>
        </w:rPr>
        <w:t xml:space="preserve">0% </w:t>
      </w:r>
      <w:r>
        <w:rPr>
          <w:rFonts w:ascii="Times New Roman" w:eastAsia="Calibri" w:hAnsi="Times New Roman"/>
          <w:sz w:val="24"/>
          <w:szCs w:val="24"/>
          <w:lang w:val="en-US" w:eastAsia="en-US"/>
        </w:rPr>
        <w:t xml:space="preserve">- uning umuman mavjud emasligi o’rtasida bo’ladi. Ma`lumki, baholash funksiyasi ta’lim darajasini qayd etish bilangina cheklanmaydi. Baho </w:t>
      </w:r>
      <w:r>
        <w:rPr>
          <w:rFonts w:ascii="Times New Roman" w:eastAsia="Calibri" w:hAnsi="Times New Roman"/>
          <w:sz w:val="24"/>
          <w:szCs w:val="24"/>
          <w:lang w:val="en-US"/>
        </w:rPr>
        <w:t xml:space="preserve">— </w:t>
      </w:r>
      <w:r>
        <w:rPr>
          <w:rFonts w:ascii="Times New Roman" w:eastAsia="Calibri" w:hAnsi="Times New Roman"/>
          <w:sz w:val="24"/>
          <w:szCs w:val="24"/>
          <w:lang w:val="en-US" w:eastAsia="en-US"/>
        </w:rPr>
        <w:t>pedagog ixtiyoridagi o’qishni, ijobiy motivatsiyani rag`batlantirishning va shaxsga ta`sir ko’rsatishning yagona vositasi. Aynan xolis (obyektiv) baholash ta`sirida, o’quvchilarda adekvat o’z-o’zini baholash, shaxsiy muvaffaqiyatlaiga tanqidiy munosabat yuzaga keladi. Shu bois bahoning ahamiyati, vazifalarining xilma-xilligi o’quvchilar o’quv faoliyatining barcha jihatlarini aks ettiradigan va ularni aniqlashni ta`minlaydigan ko’rsatkichlarni izlab to’ishni talab etadi.</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O’qituvchi o’qitish bilan bir vaqtda o’quvchilarning o’rganilayotgan mavzuni qanday</w:t>
      </w:r>
      <w:r>
        <w:rPr>
          <w:rFonts w:ascii="Times New Roman" w:eastAsia="Calibri" w:hAnsi="Times New Roman"/>
          <w:iCs/>
          <w:spacing w:val="-10"/>
          <w:sz w:val="24"/>
          <w:szCs w:val="24"/>
          <w:lang w:val="en-US" w:eastAsia="en-US"/>
        </w:rPr>
        <w:t>qilib</w:t>
      </w:r>
      <w:r>
        <w:rPr>
          <w:rFonts w:ascii="Times New Roman" w:eastAsia="Calibri" w:hAnsi="Times New Roman"/>
          <w:sz w:val="24"/>
          <w:szCs w:val="24"/>
          <w:lang w:val="en-US" w:eastAsia="en-US"/>
        </w:rPr>
        <w:t xml:space="preserve"> idrok etishini, esda saqlashga harakat qilishini va uni amalda qo’llash malakalarini egallashini hisobga olib borishi kerak.</w:t>
      </w:r>
      <w:r>
        <w:rPr>
          <w:rFonts w:ascii="Times New Roman" w:eastAsia="Calibri" w:hAnsi="Times New Roman"/>
          <w:b/>
          <w:i/>
          <w:iCs/>
          <w:spacing w:val="-10"/>
          <w:sz w:val="24"/>
          <w:szCs w:val="24"/>
          <w:lang w:val="en-US" w:eastAsia="en-US"/>
        </w:rPr>
        <w:t>Hisobga olish</w:t>
      </w:r>
      <w:r>
        <w:rPr>
          <w:rFonts w:ascii="Times New Roman" w:eastAsia="Calibri" w:hAnsi="Times New Roman"/>
          <w:i/>
          <w:iCs/>
          <w:spacing w:val="-10"/>
          <w:sz w:val="24"/>
          <w:szCs w:val="24"/>
          <w:lang w:val="en-US"/>
        </w:rPr>
        <w:t>—</w:t>
      </w:r>
      <w:r>
        <w:rPr>
          <w:rFonts w:ascii="Times New Roman" w:eastAsia="Calibri" w:hAnsi="Times New Roman"/>
          <w:sz w:val="24"/>
          <w:szCs w:val="24"/>
          <w:lang w:val="en-US" w:eastAsia="en-US"/>
        </w:rPr>
        <w:t>bu o’qitishning muayyan bir davrida o’quvchilar va o’qituvchi faoliyatini umumlashtirib xulosalash.</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Hisobga olish natijasida o’qituvchi ham, o’quvchi ham o’zlarining keyingi bajaradigan ishlarining shaklini va mazmunini belgilaydi. O’zlashtirishni hisobga olish o’quvchilarning bilish faoliyatini rag`batlantirib, ma`lum bir harakatlarni bajarish uchun uning irodasini tarbiyalaydi. Shuningdek, o’zlashtirishni hisobga olish o’qituvchining faoliyatini ham tashkil etadi. O’qitish metodlari va shakllarining tobora takomillashuvi natijasida baho o’qituvchining pedagogik mahorati ko’rsatkichiga aylanmoqda va o’qituvchining o’z malakasini oshirib borishida muhim ahamiyatga ega bo’lmoqda.</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To’g`ri tashkil etilgan hisobga olish natijasida o’qituvchi o’quvchilarning o’zlashtirishini aniq baholay oladi, ularning o’z bilimlarini takomillashtirishga intilishini yuzaga keltiradi, aqliy va ahloqiy rivojlanishiga ta`sir etadi.</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O’quvchilarning o’zlashtirish natijalarini hisobga olishda quyidagilarga e’tiborni qaratish lozim:</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sz w:val="24"/>
          <w:szCs w:val="24"/>
          <w:lang w:val="en-US"/>
        </w:rPr>
        <w:t xml:space="preserve">1) </w:t>
      </w:r>
      <w:r>
        <w:rPr>
          <w:rFonts w:ascii="Times New Roman" w:eastAsia="Calibri" w:hAnsi="Times New Roman"/>
          <w:sz w:val="24"/>
          <w:szCs w:val="24"/>
          <w:lang w:val="en-US" w:eastAsia="en-US"/>
        </w:rPr>
        <w:t>o’quv dasturi asosida mavzu va bo’limni o’rganishda o’quvchilarning bilim, ko’nikma va malakalarini har tomonlama nazorat qilish;</w:t>
      </w:r>
    </w:p>
    <w:p w:rsidR="001D4362" w:rsidRDefault="001D4362" w:rsidP="001D4362">
      <w:pPr>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2) har bir yakunlangan mavzu bo’yicha o’quvchilarning faoliyati to’g`risida to’liq xulosa chiqarish;</w:t>
      </w:r>
    </w:p>
    <w:p w:rsidR="001D4362" w:rsidRDefault="001D4362" w:rsidP="001D4362">
      <w:pPr>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3) o’rtacha arifmetik ma`lumotlarga tayanibgina o’quvchilarning o’zlashtirish darajasini baholamaslik;</w:t>
      </w:r>
    </w:p>
    <w:p w:rsidR="001D4362" w:rsidRDefault="001D4362" w:rsidP="001D4362">
      <w:pPr>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4) o’quvchilarning mavjud bilimlariga aniq, batafsil ma`lumot (tavsif) berish uchun ularning bir necha o’quv yilidagi statistik o’zlashtirish ma`lumotlarga asoslanib tahlil etish.</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Demak, o’zlashtirishni nazorat qilish va hisobga olish nazorat, o’qitish, tarbiyalash va rivojlantirish vazifalarini bajaradi.</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b/>
          <w:i/>
          <w:iCs/>
          <w:spacing w:val="-10"/>
          <w:sz w:val="24"/>
          <w:szCs w:val="24"/>
          <w:lang w:val="en-US" w:eastAsia="en-US"/>
        </w:rPr>
        <w:t>Nazorat qilish</w:t>
      </w:r>
      <w:r>
        <w:rPr>
          <w:rFonts w:ascii="Times New Roman" w:eastAsia="Calibri" w:hAnsi="Times New Roman"/>
          <w:sz w:val="24"/>
          <w:szCs w:val="24"/>
          <w:lang w:val="en-US" w:eastAsia="en-US"/>
        </w:rPr>
        <w:t xml:space="preserve"> vazifasi o’quvchilarning bilim, ko’nikma va malakalari darajasini aniqlash va baholashdan iborat. Bu o’quv materiallarini o’rganishning keyingi bosqichiga o’tish imkoniyatlarini aniqlashtiradi hamda o’qituvchining o’quv metodlarini va usullarini to’g`ri tanlaganini nazorat qiladi. Nazorat qilish vazifasi o’quv materiallarini o’rganishning maqbul yo’llarini topish bilan bog`liqdir.</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b/>
          <w:i/>
          <w:iCs/>
          <w:spacing w:val="-10"/>
          <w:sz w:val="24"/>
          <w:szCs w:val="24"/>
          <w:lang w:val="en-US" w:eastAsia="en-US"/>
        </w:rPr>
        <w:lastRenderedPageBreak/>
        <w:t>O’qitish vazifasi</w:t>
      </w:r>
      <w:r>
        <w:rPr>
          <w:rFonts w:ascii="Times New Roman" w:eastAsia="Calibri" w:hAnsi="Times New Roman"/>
          <w:sz w:val="24"/>
          <w:szCs w:val="24"/>
          <w:lang w:val="en-US" w:eastAsia="en-US"/>
        </w:rPr>
        <w:t xml:space="preserve"> o’quvchilarning bilimini tekshirishda aniq ko’rinadi. Yangi mavzuni mustahkamlash jarayonida yoki uy vazifalarini tekshirishda o’quvchilarning o’tilgan mavzuni takrorlashga, ular uchun tushunarsiz bo’lgan ma`lumotlarni bilib olishlariga imkon tug`iladi. Chunki guruhdagi boshqa o’quvchilar javob berayotgan o’quvchining flkrlarini diqqat bilan tinglashadi va avval egallangan bilimlarni mustahkamlab, qo’shimcha ma`lumotlar bilan boyitishadi. O’rtoqlarining javoblariga qo’shimcha qilishga yoki yechilmay qolgan savollarga javob berishga shaylanish orqali o’rganilgan mavzuni aniqlashtirishga harakat qiladi.</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Nazoratning</w:t>
      </w:r>
      <w:r>
        <w:rPr>
          <w:rFonts w:ascii="Times New Roman" w:eastAsia="Calibri" w:hAnsi="Times New Roman"/>
          <w:b/>
          <w:i/>
          <w:iCs/>
          <w:spacing w:val="-10"/>
          <w:sz w:val="24"/>
          <w:szCs w:val="24"/>
          <w:lang w:val="en-US" w:eastAsia="en-US"/>
        </w:rPr>
        <w:t>tarbiyalash vazifasi</w:t>
      </w:r>
      <w:r>
        <w:rPr>
          <w:rFonts w:ascii="Times New Roman" w:eastAsia="Calibri" w:hAnsi="Times New Roman"/>
          <w:sz w:val="24"/>
          <w:szCs w:val="24"/>
          <w:lang w:val="en-US" w:eastAsia="en-US"/>
        </w:rPr>
        <w:t xml:space="preserve"> shundan iboratki, o’quvchilar tekshirishga tayyor bo’lish uchun darslarni o’z vaqtida tayyorlaydilar, bo’sh vaqtlaridan unumli foydalanishga harakat qiladilar, intizomga o’rganadilar.</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Shuningdek, tekshirish va baholash o’quvchining o’z bilimlari va qobiliyatlarini o’zi mustaqil aniqlashiga ham yordam beradi. O’zidagi kamchliklarni ko’ra olishga va uni tugatish yo’llarini izlashga ko’maklashadi. Lekin o’quvchining bilimini baholashda o’qituvchi nohaqlikka yo’l qo’ysa, o’quvchi bilan o’qituvchi o’rtasida ziddiyat kelib chiqadi. Uy vazifalarining esa haddan ziyod ko’p bo’lishi ham o’quvchilarning yuzaki dars tayyorlashiga olib keladi.</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Eng asosiysi, o’zlashtirishni hisobga olish, shaxsning ijobiy fazilatlarini shakllantirish, yaxshi o’qishga xohish uyg`otish, o’quv</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ishlariga vijdonan yondashish, javob berishga tayyorlanishda mustaqil bo’lish hamda bilish faoliyatini chuqurlashtirishga qaratilmog`i lozim.</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 xml:space="preserve">Agar nazoratning o’qitish va tarbiyalash vazifalari to’g`ri amalga oshirilsa, shaxsning tafakkurini rivojlantirishga, xis-tuyg`ulari va axloqiy sifatlarini tarbiyalashga imkon tug`iladi. Bu esa o’z-o’zidan nazoratning </w:t>
      </w:r>
      <w:r>
        <w:rPr>
          <w:rFonts w:ascii="Times New Roman" w:eastAsia="Calibri" w:hAnsi="Times New Roman"/>
          <w:b/>
          <w:i/>
          <w:iCs/>
          <w:spacing w:val="-10"/>
          <w:sz w:val="24"/>
          <w:szCs w:val="24"/>
          <w:lang w:val="en-US" w:eastAsia="en-US"/>
        </w:rPr>
        <w:t>rivojlantiruvchi vazifasi</w:t>
      </w:r>
      <w:r>
        <w:rPr>
          <w:rFonts w:ascii="Times New Roman" w:eastAsia="Calibri" w:hAnsi="Times New Roman"/>
          <w:sz w:val="24"/>
          <w:szCs w:val="24"/>
          <w:lang w:val="en-US" w:eastAsia="en-US"/>
        </w:rPr>
        <w:t xml:space="preserve"> sanaladi.</w:t>
      </w:r>
    </w:p>
    <w:p w:rsidR="001D4362" w:rsidRDefault="001D4362" w:rsidP="001D4362">
      <w:pPr>
        <w:ind w:firstLine="567"/>
        <w:jc w:val="both"/>
        <w:rPr>
          <w:rFonts w:ascii="Times New Roman" w:eastAsia="Calibri" w:hAnsi="Times New Roman"/>
          <w:b/>
          <w:sz w:val="24"/>
          <w:szCs w:val="24"/>
          <w:lang w:val="en-US"/>
        </w:rPr>
      </w:pPr>
      <w:r>
        <w:rPr>
          <w:rFonts w:ascii="Times New Roman" w:eastAsia="Calibri" w:hAnsi="Times New Roman"/>
          <w:b/>
          <w:sz w:val="24"/>
          <w:szCs w:val="24"/>
          <w:lang w:val="en-US" w:eastAsia="en-US"/>
        </w:rPr>
        <w:t>Ta’lim olganlikni nazorat qilish va tashxislash tamoyillari.</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Pedagogikada o’quvchilarning ta’lim olganligini tashxislash va nazorat qilish tamoyillarining tizimi ishlab chiqilgan. Ulardan eng muhimlari xolislik (obyektivlik), tizimlilik (sistemalilik), ko’rgazmalilik (oshkoralik) sanaladi.</w:t>
      </w:r>
      <w:r>
        <w:rPr>
          <w:rFonts w:ascii="Times New Roman" w:eastAsia="Calibri" w:hAnsi="Times New Roman"/>
          <w:b/>
          <w:i/>
          <w:iCs/>
          <w:spacing w:val="-10"/>
          <w:sz w:val="24"/>
          <w:szCs w:val="24"/>
          <w:lang w:val="en-US" w:eastAsia="en-US"/>
        </w:rPr>
        <w:t>Xolislik (obyektivlik)</w:t>
      </w:r>
      <w:r>
        <w:rPr>
          <w:rFonts w:ascii="Times New Roman" w:eastAsia="Calibri" w:hAnsi="Times New Roman"/>
          <w:sz w:val="24"/>
          <w:szCs w:val="24"/>
          <w:lang w:val="en-US" w:eastAsia="en-US"/>
        </w:rPr>
        <w:t>tashxis testlari (to’shiriqlari, savollari), tashxis jarayoni mazmunining ilmiy asoslanganligi, pedagogning barcha ta’lim oluvchilarga do’stona munosabati hamda bilim, malakalarni baholashning aniq ko’rinishda belgilangan mezonlaridan iborat. Amalda tashxisning xolisligi qo’yilgan baholar nazorat metodlari va vositalaridan, tashxis o’tkazgan o’qituvchidan qat’iy nazar hamma vaqt mos kelishini anglatadi.</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b/>
          <w:i/>
          <w:iCs/>
          <w:spacing w:val="-10"/>
          <w:sz w:val="24"/>
          <w:szCs w:val="24"/>
          <w:lang w:val="en-US" w:eastAsia="en-US"/>
        </w:rPr>
        <w:t>Tizimlilik (sistemalilik)</w:t>
      </w:r>
      <w:r>
        <w:rPr>
          <w:rFonts w:ascii="Times New Roman" w:eastAsia="Calibri" w:hAnsi="Times New Roman"/>
          <w:sz w:val="24"/>
          <w:szCs w:val="24"/>
          <w:lang w:val="en-US" w:eastAsia="en-US"/>
        </w:rPr>
        <w:t xml:space="preserve"> tamoyilining talabi shundan iboratki, tashxislash nazoratini ta’lim jarayonining barcha bosqichlarida </w:t>
      </w:r>
      <w:r>
        <w:rPr>
          <w:rFonts w:ascii="Times New Roman" w:eastAsia="Calibri" w:hAnsi="Times New Roman"/>
          <w:sz w:val="24"/>
          <w:szCs w:val="24"/>
          <w:lang w:val="en-US"/>
        </w:rPr>
        <w:t xml:space="preserve">— </w:t>
      </w:r>
      <w:r>
        <w:rPr>
          <w:rFonts w:ascii="Times New Roman" w:eastAsia="Calibri" w:hAnsi="Times New Roman"/>
          <w:sz w:val="24"/>
          <w:szCs w:val="24"/>
          <w:lang w:val="en-US" w:eastAsia="en-US"/>
        </w:rPr>
        <w:t>bilimlarni boshlang`ich idrok etishdan to amalda qo’llashgacha bo’lgan bosqichlarida olib borish kerak.Tizimlilik barcha ta’lim oluvchilar o’quv muassasasida bo’lgan birinchi kundan boshlab oxirigacha muntazam tashxisga jalb etilishini anglatadi. Ta’lim oluvchining bilimi va egallashi lozim bo’lgan barcha jihatlami ishonchli tekshirish uchun ta’lim nazoratini tez-tez o’tkazish kerak. Tizimlilik tamoyili tashxis o’tkazishga bir butun yondashuvni talab etadi-ki, bunda nazorat, tekshirish, baholashning turli shakllari, metodlari, vositalari uzviy o’zaro bog`liqlikda va birlikda qo’llaniladi, bir maqsadga xizmat qiladi. Bu kabi yondashuv tashxisning ayrim metodlari va vositalarini mutlaqlashtirishga yo’l qo’ymaydi.</w:t>
      </w:r>
    </w:p>
    <w:p w:rsidR="001D4362" w:rsidRDefault="001D4362" w:rsidP="001D4362">
      <w:pPr>
        <w:ind w:firstLine="567"/>
        <w:jc w:val="both"/>
        <w:rPr>
          <w:rFonts w:ascii="Times New Roman" w:eastAsia="Calibri" w:hAnsi="Times New Roman"/>
          <w:sz w:val="24"/>
          <w:szCs w:val="24"/>
          <w:lang w:val="en-US" w:eastAsia="en-US"/>
        </w:rPr>
      </w:pPr>
      <w:r>
        <w:rPr>
          <w:rFonts w:ascii="Times New Roman" w:eastAsia="Calibri" w:hAnsi="Times New Roman"/>
          <w:b/>
          <w:i/>
          <w:iCs/>
          <w:spacing w:val="-10"/>
          <w:sz w:val="24"/>
          <w:szCs w:val="24"/>
          <w:lang w:val="en-US" w:eastAsia="en-US"/>
        </w:rPr>
        <w:t>Ko’rgazmalilik (oshkoralik)</w:t>
      </w:r>
      <w:r>
        <w:rPr>
          <w:rFonts w:ascii="Times New Roman" w:eastAsia="Calibri" w:hAnsi="Times New Roman"/>
          <w:sz w:val="24"/>
          <w:szCs w:val="24"/>
          <w:lang w:val="en-US" w:eastAsia="en-US"/>
        </w:rPr>
        <w:t xml:space="preserve"> tamoyili avvalo, barcha ta’lim oluvchilarni aynan bir xil mezonlar bo’yicha ochiq sinovdan o’tkazishni anglatadi. Tashxis jarayonida belgilanadigan har bir o’quvchi reytingi ko’rgazmali, qiyosiy xarakterga ega. Oshkoralik tamoyili, shuningdek, baholarni e’lon qilish va motivatsiyalashni talab etadi. Baho mo’ljal (orientir) bo’lib, ta’lim oluvchilar unga muvofiq o’zlariga qo’yiladigan talablar va pedagogning xolisligi haqida fikr yuritadi. Tamoyilni amalga oshirishning zarur sharti tashxislash natijalarini eplon qilish, ularni</w:t>
      </w:r>
    </w:p>
    <w:p w:rsidR="001D4362" w:rsidRDefault="001D4362" w:rsidP="001D4362">
      <w:pPr>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manfaatdor shaxslar ishtirokida muhokama va tahlil qilish, nuqsonlarni tugatishning istiqbolli rejalarini tuzish hisoblanadi.</w:t>
      </w:r>
    </w:p>
    <w:p w:rsidR="001D4362" w:rsidRDefault="001D4362" w:rsidP="001D4362">
      <w:pPr>
        <w:jc w:val="both"/>
        <w:rPr>
          <w:rFonts w:ascii="Times New Roman" w:eastAsia="Calibri" w:hAnsi="Times New Roman"/>
          <w:sz w:val="24"/>
          <w:szCs w:val="24"/>
          <w:lang w:val="en-US"/>
        </w:rPr>
      </w:pPr>
    </w:p>
    <w:p w:rsidR="001D4362" w:rsidRDefault="001D4362" w:rsidP="001D4362">
      <w:pPr>
        <w:ind w:left="708" w:firstLine="567"/>
        <w:jc w:val="center"/>
        <w:rPr>
          <w:rFonts w:ascii="Times New Roman" w:eastAsia="Calibri" w:hAnsi="Times New Roman"/>
          <w:b/>
          <w:sz w:val="24"/>
          <w:szCs w:val="24"/>
          <w:lang w:val="en-US" w:eastAsia="en-US"/>
        </w:rPr>
      </w:pPr>
      <w:r>
        <w:rPr>
          <w:rFonts w:ascii="Times New Roman" w:eastAsia="Calibri" w:hAnsi="Times New Roman"/>
          <w:b/>
          <w:sz w:val="24"/>
          <w:szCs w:val="24"/>
          <w:lang w:val="en-US" w:eastAsia="en-US"/>
        </w:rPr>
        <w:t>3. O’zlashtirishning asosiy bosqichlari va zvenolari</w:t>
      </w:r>
    </w:p>
    <w:p w:rsidR="001D4362" w:rsidRDefault="001D4362" w:rsidP="001D4362">
      <w:pPr>
        <w:ind w:left="360"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lastRenderedPageBreak/>
        <w:t xml:space="preserve">O’quvchilarning o’quv faoliyatini nazorat qilish turlari, shakl va metodlari. </w:t>
      </w:r>
    </w:p>
    <w:p w:rsidR="001D4362" w:rsidRDefault="001D4362" w:rsidP="001D4362">
      <w:pPr>
        <w:ind w:left="360"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Hozirgi davr pedagogik amaliyotida o’quvchilar o’quv faoliyatini </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nazorat qilishning quyidagi</w:t>
      </w:r>
      <w:r>
        <w:rPr>
          <w:rFonts w:ascii="Times New Roman" w:eastAsia="Calibri" w:hAnsi="Times New Roman"/>
          <w:i/>
          <w:iCs/>
          <w:spacing w:val="-10"/>
          <w:sz w:val="24"/>
          <w:szCs w:val="24"/>
          <w:lang w:val="en-US" w:eastAsia="en-US"/>
        </w:rPr>
        <w:t xml:space="preserve"> turlaridan</w:t>
      </w:r>
      <w:r>
        <w:rPr>
          <w:rFonts w:ascii="Times New Roman" w:eastAsia="Calibri" w:hAnsi="Times New Roman"/>
          <w:sz w:val="24"/>
          <w:szCs w:val="24"/>
          <w:lang w:val="en-US" w:eastAsia="en-US"/>
        </w:rPr>
        <w:t xml:space="preserve"> foydalaniladi:</w:t>
      </w:r>
    </w:p>
    <w:p w:rsidR="001D4362" w:rsidRDefault="001D4362" w:rsidP="001D4362">
      <w:pPr>
        <w:widowControl w:val="0"/>
        <w:numPr>
          <w:ilvl w:val="0"/>
          <w:numId w:val="1"/>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joriy nazorat;</w:t>
      </w:r>
    </w:p>
    <w:p w:rsidR="001D4362" w:rsidRDefault="001D4362" w:rsidP="001D4362">
      <w:pPr>
        <w:widowControl w:val="0"/>
        <w:numPr>
          <w:ilvl w:val="0"/>
          <w:numId w:val="1"/>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oraliq nazorat;</w:t>
      </w:r>
    </w:p>
    <w:p w:rsidR="001D4362" w:rsidRDefault="001D4362" w:rsidP="001D4362">
      <w:pPr>
        <w:widowControl w:val="0"/>
        <w:numPr>
          <w:ilvl w:val="0"/>
          <w:numId w:val="1"/>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yakuniy nazorat.</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b/>
          <w:i/>
          <w:iCs/>
          <w:spacing w:val="-10"/>
          <w:sz w:val="24"/>
          <w:szCs w:val="24"/>
          <w:lang w:val="en-US" w:eastAsia="en-US"/>
        </w:rPr>
        <w:t>Joriy nazorat</w:t>
      </w:r>
      <w:r>
        <w:rPr>
          <w:rFonts w:ascii="Times New Roman" w:eastAsia="Calibri" w:hAnsi="Times New Roman"/>
          <w:sz w:val="24"/>
          <w:szCs w:val="24"/>
          <w:lang w:val="en-US" w:eastAsia="en-US"/>
        </w:rPr>
        <w:t>o’qituvchi tomonidan o’quvchilarning har bir o’quv ishini muntazam nazorat qilishni hamda ularning o’rganilgan mavzularni o’zlashtirish bo’yicha bilim, ko’nikma va malakalari darajasini tekshirishni o’z ichiga oladi. Bilim darajasini tekshirish fanning har bir mavzusi bo’yicha kundalik ballar qo’yib borishni nazarda tutadi. Joriy nazorat o’qituvchini har bir o’quvchining o’quv faoliyati bo’yicha tezkor ma`lumotlar bilan ta`minlaydi, o’qitish jarayonini boshqarishda yaxshi natija beradi, o’zlashtirmagan o’quvchilarni o’z vaqtida aniqlaydi, o’zlashtirmaslikni bartaraf etish bo’yicha choralar belgilaydi.</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b/>
          <w:i/>
          <w:iCs/>
          <w:spacing w:val="-10"/>
          <w:sz w:val="24"/>
          <w:szCs w:val="24"/>
          <w:lang w:val="en-US" w:eastAsia="en-US"/>
        </w:rPr>
        <w:t>Oraliq nazorat</w:t>
      </w:r>
      <w:r>
        <w:rPr>
          <w:rFonts w:ascii="Times New Roman" w:eastAsia="Calibri" w:hAnsi="Times New Roman"/>
          <w:sz w:val="24"/>
          <w:szCs w:val="24"/>
          <w:lang w:val="en-US"/>
        </w:rPr>
        <w:t xml:space="preserve">— </w:t>
      </w:r>
      <w:r>
        <w:rPr>
          <w:rFonts w:ascii="Times New Roman" w:eastAsia="Calibri" w:hAnsi="Times New Roman"/>
          <w:sz w:val="24"/>
          <w:szCs w:val="24"/>
          <w:lang w:val="en-US" w:eastAsia="en-US"/>
        </w:rPr>
        <w:t>bu o’quvchilar tomonidan mazkur fanning muayyan bob yoki bo’limlarining o’zlashtirilganini tekshirish. Oraliq nazoratni o’qituvchi dars jadvali asosida darsda o’quv materialining o’ziga xos xususiyatini hisobga olgan xolda o’tkazadi.</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Oraliq nazorat o’tkazishdan oldin o’quvchilar ogohlantiriladi. Har bir oraliq tekshirish alohida-alohida shkala asosida baholanadi.</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b/>
          <w:i/>
          <w:iCs/>
          <w:spacing w:val="-10"/>
          <w:sz w:val="24"/>
          <w:szCs w:val="24"/>
          <w:lang w:val="en-US" w:eastAsia="en-US"/>
        </w:rPr>
        <w:t>Yakuniy nazorat</w:t>
      </w:r>
      <w:r>
        <w:rPr>
          <w:rFonts w:ascii="Times New Roman" w:eastAsia="Calibri" w:hAnsi="Times New Roman"/>
          <w:sz w:val="24"/>
          <w:szCs w:val="24"/>
          <w:lang w:val="en-US"/>
        </w:rPr>
        <w:t xml:space="preserve">— </w:t>
      </w:r>
      <w:r>
        <w:rPr>
          <w:rFonts w:ascii="Times New Roman" w:eastAsia="Calibri" w:hAnsi="Times New Roman"/>
          <w:sz w:val="24"/>
          <w:szCs w:val="24"/>
          <w:lang w:val="en-US" w:eastAsia="en-US"/>
        </w:rPr>
        <w:t>choraklik, yarim yillik, yillik va davlat attestatsiyasi sinovlari singari turlarga bo’linadi. Yakuniy nazorat og`zaki, yozma, test hamda amaliy topshiriqlarni bajarish metodlari asosida o’tkaziladi.</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 xml:space="preserve">Nazoratning shakli o’quv ishini tashkil etish shakliga bog`liq bo’ladi. O’qituvchi uni mavzudan kelib chiqib tanlaydi. Nazoratning asosiy </w:t>
      </w:r>
      <w:r>
        <w:rPr>
          <w:rFonts w:ascii="Times New Roman" w:eastAsia="Calibri" w:hAnsi="Times New Roman"/>
          <w:b/>
          <w:sz w:val="24"/>
          <w:szCs w:val="24"/>
          <w:lang w:val="en-US" w:eastAsia="en-US"/>
        </w:rPr>
        <w:t>besh shakli</w:t>
      </w:r>
      <w:r>
        <w:rPr>
          <w:rFonts w:ascii="Times New Roman" w:eastAsia="Calibri" w:hAnsi="Times New Roman"/>
          <w:sz w:val="24"/>
          <w:szCs w:val="24"/>
          <w:lang w:val="en-US" w:eastAsia="en-US"/>
        </w:rPr>
        <w:t xml:space="preserve"> mavjud:</w:t>
      </w:r>
    </w:p>
    <w:p w:rsidR="001D4362" w:rsidRDefault="001D4362" w:rsidP="001D4362">
      <w:pPr>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 </w:t>
      </w:r>
      <w:r>
        <w:rPr>
          <w:rFonts w:ascii="Times New Roman" w:eastAsia="Calibri" w:hAnsi="Times New Roman"/>
          <w:b/>
          <w:sz w:val="24"/>
          <w:szCs w:val="24"/>
          <w:lang w:val="en-US" w:eastAsia="en-US"/>
        </w:rPr>
        <w:t>nazoratning ommaviy (frontal) shakli</w:t>
      </w:r>
      <w:r>
        <w:rPr>
          <w:rFonts w:ascii="Times New Roman" w:eastAsia="Calibri" w:hAnsi="Times New Roman"/>
          <w:sz w:val="24"/>
          <w:szCs w:val="24"/>
          <w:lang w:val="en-US" w:eastAsia="en-US"/>
        </w:rPr>
        <w:t>da o’qituvchi o’quvchilarga materialning ma`lum bir hajmi bo’yicha savol beradi, o’quvchilar unga qisqa javob qaytaradi. Mazkur so’rash ko’pchilik o’quvchini nazorat qilishni ta`minlaydi va butun guruhni faollashtiradi. Ammo bu nazoratni o’quvchilarning bilim darajasini har tomonlama aniqlash uchun qo’llab bo’lmaydi;</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 xml:space="preserve">- </w:t>
      </w:r>
      <w:r>
        <w:rPr>
          <w:rFonts w:ascii="Times New Roman" w:eastAsia="Calibri" w:hAnsi="Times New Roman"/>
          <w:b/>
          <w:sz w:val="24"/>
          <w:szCs w:val="24"/>
          <w:lang w:val="en-US" w:eastAsia="en-US"/>
        </w:rPr>
        <w:t>nazoratning guruhli shakli</w:t>
      </w:r>
      <w:r>
        <w:rPr>
          <w:rFonts w:ascii="Times New Roman" w:eastAsia="Calibri" w:hAnsi="Times New Roman"/>
          <w:sz w:val="24"/>
          <w:szCs w:val="24"/>
          <w:lang w:val="en-US" w:eastAsia="en-US"/>
        </w:rPr>
        <w:t>da o’quvchilarning ma`lum bir qismi nazorat qilinadi. O’qituvchi tomonidan o’quvchilar guruhiga vazifa beriladi va uni shu guruh bajaradi. Lekin masalani hal qilishda boshqa o’quvchilar ham qatnashishi mumkin. Guruh ishlayotgan paytda qolgan o’quvchilar bo’sh qolmaydi, ular o’rtoqlarining bajargan ishlarini baholash uchun o’z ustilarida ishlab o’tiradi;</w:t>
      </w:r>
    </w:p>
    <w:p w:rsidR="001D4362" w:rsidRDefault="001D4362" w:rsidP="001D4362">
      <w:pPr>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 </w:t>
      </w:r>
      <w:r>
        <w:rPr>
          <w:rFonts w:ascii="Times New Roman" w:eastAsia="Calibri" w:hAnsi="Times New Roman"/>
          <w:b/>
          <w:sz w:val="24"/>
          <w:szCs w:val="24"/>
          <w:lang w:val="en-US" w:eastAsia="en-US"/>
        </w:rPr>
        <w:t>nazoratning individual shaklidan</w:t>
      </w:r>
      <w:r>
        <w:rPr>
          <w:rFonts w:ascii="Times New Roman" w:eastAsia="Calibri" w:hAnsi="Times New Roman"/>
          <w:sz w:val="24"/>
          <w:szCs w:val="24"/>
          <w:lang w:val="en-US" w:eastAsia="en-US"/>
        </w:rPr>
        <w:t xml:space="preserve"> har bir o’quvchining bilim, ko’nikma va malakasi bilan mukammal tanishish uchun foydalaniladi. Nazoratning bu shaklida, odatda o’quvchilar javob berish uchun sinf taxtasi oldiga chaqiriladi;</w:t>
      </w:r>
    </w:p>
    <w:p w:rsidR="001D4362" w:rsidRDefault="001D4362" w:rsidP="001D4362">
      <w:pPr>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 </w:t>
      </w:r>
      <w:r>
        <w:rPr>
          <w:rFonts w:ascii="Times New Roman" w:eastAsia="Calibri" w:hAnsi="Times New Roman"/>
          <w:b/>
          <w:sz w:val="24"/>
          <w:szCs w:val="24"/>
          <w:lang w:val="en-US" w:eastAsia="en-US"/>
        </w:rPr>
        <w:t>nazoratning kombinatsiyalangan (biriktirilgan)shakli</w:t>
      </w:r>
      <w:r>
        <w:rPr>
          <w:rFonts w:ascii="Times New Roman" w:eastAsia="Calibri" w:hAnsi="Times New Roman"/>
          <w:sz w:val="24"/>
          <w:szCs w:val="24"/>
          <w:lang w:val="en-US" w:eastAsia="en-US"/>
        </w:rPr>
        <w:t xml:space="preserve"> individual nazoratni ommaviy va guruhli shakllar bilan birlashtirishni taqozo etadi. Bu nazoratdan hajmi katta mavzularni barcha o’quvchilardan so’rash kerak bo’lgan vaqtda foydalanadi. Har bir o’quvchiga alohida topshiriq beriladi va bir vaqtda bir necha o’quvchini tekshirish mumkin bo’ladi;</w:t>
      </w:r>
    </w:p>
    <w:p w:rsidR="001D4362" w:rsidRDefault="001D4362" w:rsidP="001D4362">
      <w:pPr>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 </w:t>
      </w:r>
      <w:r>
        <w:rPr>
          <w:rFonts w:ascii="Times New Roman" w:eastAsia="Calibri" w:hAnsi="Times New Roman"/>
          <w:b/>
          <w:sz w:val="24"/>
          <w:szCs w:val="24"/>
          <w:lang w:val="en-US" w:eastAsia="en-US"/>
        </w:rPr>
        <w:t>o’z-o’zini nazorat qilish shakli</w:t>
      </w:r>
      <w:r>
        <w:rPr>
          <w:rFonts w:ascii="Times New Roman" w:eastAsia="Calibri" w:hAnsi="Times New Roman"/>
          <w:sz w:val="24"/>
          <w:szCs w:val="24"/>
          <w:lang w:val="en-US" w:eastAsia="en-US"/>
        </w:rPr>
        <w:t xml:space="preserve"> ta’lim jarayonida ichki aks aloqaning bo’lishini ta`minlaydi. Nazoratning bu shakli psixologik mezonlarga asoslangdi. Uning samaradorligi o’qituvchining kasbiy mahoratiga bog`liq ifo’ladi;</w:t>
      </w:r>
    </w:p>
    <w:p w:rsidR="001D4362" w:rsidRDefault="001D4362" w:rsidP="001D4362">
      <w:pPr>
        <w:ind w:firstLine="567"/>
        <w:jc w:val="both"/>
        <w:rPr>
          <w:rFonts w:ascii="Times New Roman" w:eastAsia="Calibri" w:hAnsi="Times New Roman"/>
          <w:b/>
          <w:sz w:val="24"/>
          <w:szCs w:val="24"/>
          <w:lang w:val="en-US"/>
        </w:rPr>
      </w:pPr>
      <w:r>
        <w:rPr>
          <w:rFonts w:ascii="Times New Roman" w:eastAsia="Calibri" w:hAnsi="Times New Roman"/>
          <w:sz w:val="24"/>
          <w:szCs w:val="24"/>
          <w:lang w:val="en-US" w:eastAsia="en-US"/>
        </w:rPr>
        <w:t xml:space="preserve">O’quvchilarning o’quv faoliyatini nazorat qilish </w:t>
      </w:r>
      <w:r>
        <w:rPr>
          <w:rFonts w:ascii="Times New Roman" w:eastAsia="Calibri" w:hAnsi="Times New Roman"/>
          <w:b/>
          <w:sz w:val="24"/>
          <w:szCs w:val="24"/>
          <w:lang w:val="en-US" w:eastAsia="en-US"/>
        </w:rPr>
        <w:t>metodlari quyidagilar:</w:t>
      </w:r>
      <w:r>
        <w:rPr>
          <w:rFonts w:ascii="Times New Roman" w:eastAsia="Calibri" w:hAnsi="Times New Roman"/>
          <w:b/>
          <w:i/>
          <w:iCs/>
          <w:spacing w:val="-10"/>
          <w:sz w:val="24"/>
          <w:szCs w:val="24"/>
          <w:lang w:val="en-US" w:eastAsia="en-US"/>
        </w:rPr>
        <w:t xml:space="preserve"> og`zaki tekshirish, yozma tekshirish</w:t>
      </w:r>
      <w:r>
        <w:rPr>
          <w:rFonts w:ascii="Times New Roman" w:eastAsia="Calibri" w:hAnsi="Times New Roman"/>
          <w:b/>
          <w:i/>
          <w:iCs/>
          <w:spacing w:val="-10"/>
          <w:sz w:val="24"/>
          <w:szCs w:val="24"/>
          <w:lang w:val="en-US"/>
        </w:rPr>
        <w:t xml:space="preserve">, </w:t>
      </w:r>
      <w:r>
        <w:rPr>
          <w:rFonts w:ascii="Times New Roman" w:eastAsia="Calibri" w:hAnsi="Times New Roman"/>
          <w:b/>
          <w:i/>
          <w:iCs/>
          <w:spacing w:val="-10"/>
          <w:sz w:val="24"/>
          <w:szCs w:val="24"/>
          <w:lang w:val="en-US" w:eastAsia="en-US"/>
        </w:rPr>
        <w:t>amaliy topshiriqlarni bajarishga asoslangan tekshirish</w:t>
      </w:r>
      <w:r>
        <w:rPr>
          <w:rFonts w:ascii="Times New Roman" w:eastAsia="Calibri" w:hAnsi="Times New Roman"/>
          <w:b/>
          <w:i/>
          <w:iCs/>
          <w:spacing w:val="-10"/>
          <w:sz w:val="24"/>
          <w:szCs w:val="24"/>
          <w:lang w:val="en-US"/>
        </w:rPr>
        <w:t xml:space="preserve">, </w:t>
      </w:r>
      <w:r>
        <w:rPr>
          <w:rFonts w:ascii="Times New Roman" w:eastAsia="Calibri" w:hAnsi="Times New Roman"/>
          <w:b/>
          <w:i/>
          <w:iCs/>
          <w:spacing w:val="-10"/>
          <w:sz w:val="24"/>
          <w:szCs w:val="24"/>
          <w:lang w:val="en-US" w:eastAsia="en-US"/>
        </w:rPr>
        <w:t>uy vazifalarini tekshirish.</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b/>
          <w:i/>
          <w:iCs/>
          <w:spacing w:val="-10"/>
          <w:sz w:val="24"/>
          <w:szCs w:val="24"/>
          <w:lang w:val="en-US" w:eastAsia="en-US"/>
        </w:rPr>
        <w:t>Og`zaki tekshirish.</w:t>
      </w:r>
      <w:r>
        <w:rPr>
          <w:rFonts w:ascii="Times New Roman" w:eastAsia="Calibri" w:hAnsi="Times New Roman"/>
          <w:sz w:val="24"/>
          <w:szCs w:val="24"/>
          <w:lang w:val="en-US" w:eastAsia="en-US"/>
        </w:rPr>
        <w:t xml:space="preserve"> Bu metod bilimlarni nazorat qilish va baholashning ancha keng tarqalgan anpanaviy usullaridan biridir.</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 xml:space="preserve">Og`zaki tekshirishning mohiyati shunda ko’rinadiki, o’qituvchi o’quvchilarga o’rganilgan mavzuning mazmunidan kelib chiqib, savollar beradi va ularni javob berishga undaydi. Ana shu tarzda ularning o’zlashtirish darajasini aniqlaydi. Og`zaki tekshirish o’quvchilarning bilimlarini tekshirishni savol-javob usuli asosida amalga oshiriladi. Ushbu usul ayrim hollarda suhbat usuli deb ham ataladi. Og`zaki tekshirishda o’qituvchi o’rganilayotgan mavzuni alohida qismlarga ajratadi va ularni har biridan o’quvchilarga savollar beradi. Biroq o’quvchilarning nutqini </w:t>
      </w:r>
      <w:r>
        <w:rPr>
          <w:rFonts w:ascii="Times New Roman" w:eastAsia="Calibri" w:hAnsi="Times New Roman"/>
          <w:sz w:val="24"/>
          <w:szCs w:val="24"/>
          <w:lang w:val="en-US" w:eastAsia="en-US"/>
        </w:rPr>
        <w:lastRenderedPageBreak/>
        <w:t>o’stirish hamda ularning chuqur va mustahkam bilimga ega bo’lishlari uchun ulardan shu yoki oldingi mavzuni butunlay esga tushirishni talab qilish mumkin.</w:t>
      </w:r>
    </w:p>
    <w:p w:rsidR="001D4362" w:rsidRDefault="001D4362" w:rsidP="001D4362">
      <w:pPr>
        <w:ind w:firstLine="567"/>
        <w:jc w:val="both"/>
        <w:rPr>
          <w:rFonts w:ascii="Times New Roman" w:eastAsia="Calibri" w:hAnsi="Times New Roman"/>
          <w:sz w:val="24"/>
          <w:szCs w:val="24"/>
          <w:lang w:val="en-US" w:eastAsia="en-US"/>
        </w:rPr>
      </w:pPr>
      <w:r>
        <w:rPr>
          <w:rFonts w:ascii="Times New Roman" w:eastAsia="Calibri" w:hAnsi="Times New Roman"/>
          <w:b/>
          <w:i/>
          <w:iCs/>
          <w:spacing w:val="-10"/>
          <w:sz w:val="24"/>
          <w:szCs w:val="24"/>
          <w:lang w:val="en-US" w:eastAsia="en-US"/>
        </w:rPr>
        <w:t>Yozma tekshirish</w:t>
      </w:r>
      <w:r>
        <w:rPr>
          <w:rFonts w:ascii="Times New Roman" w:eastAsia="Calibri" w:hAnsi="Times New Roman"/>
          <w:i/>
          <w:iCs/>
          <w:spacing w:val="-10"/>
          <w:sz w:val="24"/>
          <w:szCs w:val="24"/>
          <w:lang w:val="en-US"/>
        </w:rPr>
        <w:t>—</w:t>
      </w:r>
      <w:r>
        <w:rPr>
          <w:rFonts w:ascii="Times New Roman" w:eastAsia="Calibri" w:hAnsi="Times New Roman"/>
          <w:sz w:val="24"/>
          <w:szCs w:val="24"/>
          <w:lang w:val="en-US" w:eastAsia="en-US"/>
        </w:rPr>
        <w:t>o’quvchilarning bilim, ko’nikma va malakalarini nazorat qilish va baholashning eng samarali usullaridan biri bo’lib, ularning ijodiy qobiliyatlarini baholash imkonini beradi. Mazkur usulning mohiyati shundaki, o’qituvchi alohida mavzu yoki o’quv dasturining ma`lum bo’limini o’tib bo’lganidan so’ng oz vaqtning ichida</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barcha o’quvchilarni tekshirishi mumkin. Yozma tekshirish nazorat ishi, insho, bayon, diktant va boshqalar yordamida olib boriladi. Ammo o’qituvchi va o’quvchi o’rtasida bevosita aloqaning yo’qligi sababli uning fikrlashini kuzatish imkoni bo’lmaydi.</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b/>
          <w:i/>
          <w:iCs/>
          <w:spacing w:val="-10"/>
          <w:sz w:val="24"/>
          <w:szCs w:val="24"/>
          <w:lang w:val="en-US" w:eastAsia="en-US"/>
        </w:rPr>
        <w:t>Amaliy topshiriqlarni bajarishga asoslangan tekshirish</w:t>
      </w:r>
      <w:r>
        <w:rPr>
          <w:rFonts w:ascii="Times New Roman" w:eastAsia="Calibri" w:hAnsi="Times New Roman"/>
          <w:b/>
          <w:sz w:val="24"/>
          <w:szCs w:val="24"/>
          <w:lang w:val="en-US"/>
        </w:rPr>
        <w:t>.</w:t>
      </w:r>
      <w:r>
        <w:rPr>
          <w:rFonts w:ascii="Times New Roman" w:eastAsia="Calibri" w:hAnsi="Times New Roman"/>
          <w:sz w:val="24"/>
          <w:szCs w:val="24"/>
          <w:lang w:val="en-US" w:eastAsia="en-US"/>
        </w:rPr>
        <w:t>Bajarilayotgan amaliy harakatlar (sport, mehnat harakatlari)ning to’g`riligini kuzatish yoki olingan natijalarga tayanishdan iborat bo’lishi mumkin. Amaliy tekshirish tabiiy-matematik sikldagi fanlardan o’quvchilarning o’zlashtirishini hisobga olishda keng foydalaniladi. Bu usul yordamida o’quvchilarning olgan bilimlarini amaliyotda qo’llay olish malakasi aniqlanadi.</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b/>
          <w:i/>
          <w:iCs/>
          <w:spacing w:val="-10"/>
          <w:sz w:val="24"/>
          <w:szCs w:val="24"/>
          <w:lang w:val="en-US" w:eastAsia="en-US"/>
        </w:rPr>
        <w:t>Uy vazifalarini tekshirish.</w:t>
      </w:r>
      <w:r>
        <w:rPr>
          <w:rFonts w:ascii="Times New Roman" w:eastAsia="Calibri" w:hAnsi="Times New Roman"/>
          <w:sz w:val="24"/>
          <w:szCs w:val="24"/>
          <w:lang w:val="en-US" w:eastAsia="en-US"/>
        </w:rPr>
        <w:t xml:space="preserve"> O’quvchilarning o’zlashtirishini nazorat qilish uchun ularning uyga berilgan vazifalarni bajarishini tekshirish katta ahamiyatga ega. Uy vazifalarini tekshirish o’qituvchiga o’quvchilarning o’quv ishiga bo’lgan munosabatini, o’rganilgan materialni qanchalik egallaganligini, uy vazifalarini bajarishdagi mustaqillik darajasini aniqlashga imkon beradi.</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 xml:space="preserve">Ma`lumki, bugun ta’lim tizimida reyting nazoratidan keng foydalanilmoqda. </w:t>
      </w:r>
      <w:r>
        <w:rPr>
          <w:rFonts w:ascii="Times New Roman" w:eastAsia="Calibri" w:hAnsi="Times New Roman"/>
          <w:b/>
          <w:sz w:val="24"/>
          <w:szCs w:val="24"/>
          <w:lang w:val="en-US" w:eastAsia="en-US"/>
        </w:rPr>
        <w:t>Reyting deganda</w:t>
      </w:r>
      <w:r>
        <w:rPr>
          <w:rFonts w:ascii="Times New Roman" w:eastAsia="Calibri" w:hAnsi="Times New Roman"/>
          <w:sz w:val="24"/>
          <w:szCs w:val="24"/>
          <w:lang w:val="en-US" w:eastAsia="en-US"/>
        </w:rPr>
        <w:t xml:space="preserve"> baholash, tartibga keltirish, klassifikatsiyalash, bironta hodisani oldindan belgilangan shkala bo’yicha baholash tushuniladi. Reyting nazorati o’quvchining ma`lum bir fandan reytingini aniqlaydi.</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b/>
          <w:sz w:val="24"/>
          <w:szCs w:val="24"/>
          <w:lang w:val="en-US" w:eastAsia="en-US"/>
        </w:rPr>
        <w:t>Shkalalash</w:t>
      </w:r>
      <w:r>
        <w:rPr>
          <w:rFonts w:ascii="Times New Roman" w:eastAsia="Calibri" w:hAnsi="Times New Roman"/>
          <w:sz w:val="24"/>
          <w:szCs w:val="24"/>
          <w:lang w:val="en-US"/>
        </w:rPr>
        <w:t xml:space="preserve">— </w:t>
      </w:r>
      <w:r>
        <w:rPr>
          <w:rFonts w:ascii="Times New Roman" w:eastAsia="Calibri" w:hAnsi="Times New Roman"/>
          <w:sz w:val="24"/>
          <w:szCs w:val="24"/>
          <w:lang w:val="en-US" w:eastAsia="en-US"/>
        </w:rPr>
        <w:t>aniq jarayonlarni raqamlar tizimi yordamida modellashtirish.</w:t>
      </w:r>
    </w:p>
    <w:p w:rsidR="001D4362" w:rsidRDefault="001D4362" w:rsidP="001D4362">
      <w:pPr>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Reyting nazoratida o’quvchilarning o’quv faoliyatini nazorat qilishning yuqorida keltirilgan metodlari bilan birga test usulidan ham samarali foydalanilmoqda. Test so’rovidan nafaqat o’quvchilarning bilim, ko’nikma va malakalari darajasini aniqlash, balki 1993-yildan boshlab O’zbekiston Respublikasida abituriyentlarni oliy o’quv yurtlariga tanlov asosida qabul qilish jarayonida ham samarali foydalanib kelinmoqda.</w:t>
      </w:r>
    </w:p>
    <w:p w:rsidR="001D4362" w:rsidRDefault="001D4362" w:rsidP="001D4362">
      <w:pPr>
        <w:ind w:firstLine="567"/>
        <w:jc w:val="center"/>
        <w:rPr>
          <w:rFonts w:ascii="Times New Roman" w:eastAsia="Calibri" w:hAnsi="Times New Roman"/>
          <w:b/>
          <w:sz w:val="24"/>
          <w:szCs w:val="24"/>
          <w:lang w:val="en-US"/>
        </w:rPr>
      </w:pPr>
      <w:r>
        <w:rPr>
          <w:rFonts w:ascii="Times New Roman" w:eastAsia="Calibri" w:hAnsi="Times New Roman"/>
          <w:b/>
          <w:sz w:val="24"/>
          <w:szCs w:val="24"/>
          <w:lang w:val="en-US" w:eastAsia="en-US"/>
        </w:rPr>
        <w:t>O’zlashtirish va rivojlantirishni test yordamida nazorat qilish</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b/>
          <w:sz w:val="24"/>
          <w:szCs w:val="24"/>
          <w:lang w:val="en-US" w:eastAsia="en-US"/>
        </w:rPr>
        <w:t xml:space="preserve">Test </w:t>
      </w:r>
      <w:r>
        <w:rPr>
          <w:rFonts w:ascii="Times New Roman" w:eastAsia="Calibri" w:hAnsi="Times New Roman"/>
          <w:sz w:val="24"/>
          <w:szCs w:val="24"/>
          <w:lang w:val="en-US"/>
        </w:rPr>
        <w:t xml:space="preserve">— </w:t>
      </w:r>
      <w:r>
        <w:rPr>
          <w:rFonts w:ascii="Times New Roman" w:eastAsia="Calibri" w:hAnsi="Times New Roman"/>
          <w:sz w:val="24"/>
          <w:szCs w:val="24"/>
          <w:lang w:val="en-US" w:eastAsia="en-US"/>
        </w:rPr>
        <w:t>aniq maqsad asosida, muayyan holat darajasini sifat va miqdoriy ko’rsatkichlarda belgilashga imkon beruvchi sinov vositasi.</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Pedagogik amaliyotda testning bir qator afzalliklari ko’zga tashlanadi. Ular quyidagilardir:</w:t>
      </w:r>
    </w:p>
    <w:p w:rsidR="001D4362" w:rsidRDefault="001D4362" w:rsidP="001D4362">
      <w:pPr>
        <w:pStyle w:val="a8"/>
        <w:widowControl w:val="0"/>
        <w:numPr>
          <w:ilvl w:val="0"/>
          <w:numId w:val="3"/>
        </w:numPr>
        <w:autoSpaceDE w:val="0"/>
        <w:autoSpaceDN w:val="0"/>
        <w:jc w:val="both"/>
        <w:rPr>
          <w:rFonts w:eastAsia="Calibri"/>
          <w:lang w:val="en-US" w:eastAsia="en-US"/>
        </w:rPr>
      </w:pPr>
      <w:r>
        <w:rPr>
          <w:rFonts w:eastAsia="Calibri"/>
          <w:lang w:val="en-US" w:eastAsia="en-US"/>
        </w:rPr>
        <w:t>nazorat uchun vaqtning kam sarflanishi;</w:t>
      </w:r>
    </w:p>
    <w:p w:rsidR="001D4362" w:rsidRDefault="001D4362" w:rsidP="001D4362">
      <w:pPr>
        <w:widowControl w:val="0"/>
        <w:autoSpaceDE w:val="0"/>
        <w:autoSpaceDN w:val="0"/>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2)</w:t>
      </w:r>
    </w:p>
    <w:p w:rsidR="001D4362" w:rsidRDefault="001D4362" w:rsidP="001D4362">
      <w:pPr>
        <w:widowControl w:val="0"/>
        <w:autoSpaceDE w:val="0"/>
        <w:autoSpaceDN w:val="0"/>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nazariy va amaliy bilim darajasini obyektiv sharoitda aniqlash imkonining mavjudligi;</w:t>
      </w:r>
    </w:p>
    <w:p w:rsidR="001D4362" w:rsidRDefault="001D4362" w:rsidP="001D4362">
      <w:pPr>
        <w:pStyle w:val="a8"/>
        <w:widowControl w:val="0"/>
        <w:numPr>
          <w:ilvl w:val="0"/>
          <w:numId w:val="2"/>
        </w:numPr>
        <w:autoSpaceDE w:val="0"/>
        <w:autoSpaceDN w:val="0"/>
        <w:jc w:val="both"/>
        <w:rPr>
          <w:rFonts w:eastAsia="Calibri"/>
          <w:lang w:val="en-US" w:eastAsia="en-US"/>
        </w:rPr>
      </w:pPr>
      <w:r>
        <w:rPr>
          <w:rFonts w:eastAsia="Calibri"/>
          <w:lang w:val="en-US" w:eastAsia="en-US"/>
        </w:rPr>
        <w:t>bir vaqtning o’zida ko’p sonli o’quvchilar bilan nazoratni tashkil etish mumkinligi;</w:t>
      </w:r>
    </w:p>
    <w:p w:rsidR="001D4362" w:rsidRDefault="001D4362" w:rsidP="001D4362">
      <w:pPr>
        <w:pStyle w:val="a8"/>
        <w:widowControl w:val="0"/>
        <w:numPr>
          <w:ilvl w:val="0"/>
          <w:numId w:val="2"/>
        </w:numPr>
        <w:autoSpaceDE w:val="0"/>
        <w:autoSpaceDN w:val="0"/>
        <w:jc w:val="both"/>
        <w:rPr>
          <w:rFonts w:eastAsia="Calibri"/>
          <w:lang w:val="en-US" w:eastAsia="en-US"/>
        </w:rPr>
      </w:pPr>
      <w:r>
        <w:rPr>
          <w:rFonts w:eastAsia="Calibri"/>
          <w:lang w:val="en-US" w:eastAsia="en-US"/>
        </w:rPr>
        <w:t>bilim natijalarining o’qituvchi tomonidan qisqa muddatda tekshirilishi;</w:t>
      </w:r>
    </w:p>
    <w:p w:rsidR="001D4362" w:rsidRDefault="001D4362" w:rsidP="001D4362">
      <w:pPr>
        <w:pStyle w:val="a8"/>
        <w:widowControl w:val="0"/>
        <w:numPr>
          <w:ilvl w:val="0"/>
          <w:numId w:val="2"/>
        </w:numPr>
        <w:autoSpaceDE w:val="0"/>
        <w:autoSpaceDN w:val="0"/>
        <w:jc w:val="both"/>
        <w:rPr>
          <w:rFonts w:eastAsia="Calibri"/>
          <w:lang w:val="en-US" w:eastAsia="en-US"/>
        </w:rPr>
      </w:pPr>
      <w:r>
        <w:rPr>
          <w:rFonts w:eastAsia="Calibri"/>
          <w:lang w:val="en-US" w:eastAsia="en-US"/>
        </w:rPr>
        <w:t>barcha o’quvchilarga bir xil murakkablikdagi savollar berilib, ular uchun bir xil sharoitning yaratilishi.</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Ta’lim tizimi uzluksiz ravishda islohotlarni amalga oshirishni talab etadigan sohadir.</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Ta’lim tizimida isloxotlarni amalga oshirish jarayonida o’qituvchilarning bilim, ko’nikma va malakalarini nazorat qilish va baholash ham yangicha mazmun kasb etdi. Davlat ta’lim standartlarining ishlab chiqilganligi, yangi o’quv dasturining amaliyotga joriy etilganligi, erkin va mustaqil fikrlovchi shaxsni tarbiyalashga nisbatan yuqori talabning qo’yilayotganligi, ta’lim amaliyotiga pedagogik texnologiyalar olib kirilayotganligi, o’quvchilarni kasbga muvaffaqiyatli yo’ltash maqsadida psixologik va pedagogik diagnostika barcha turdagi ta’lim muassasalarida keng ko’lamda amalga oshirilayotganligi kabi holatlar ko’zga tashlanayotgan bir vaqtda o’quvchilarning bilim, ko’nikma va malakalarini eng samarali shakl, metod va vositalar yordamida nazorat ftilish hamda baholash muhim ahamiyatga ega.</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 xml:space="preserve">O’quvchilar bilimini baholashning besh balli tizimining eskirganligi va zamon talablariga javob bera olmagani uchun uni reyting tizimi asosida baholash uslubi bilan almashtirish davr </w:t>
      </w:r>
      <w:r>
        <w:rPr>
          <w:rFonts w:ascii="Times New Roman" w:eastAsia="Calibri" w:hAnsi="Times New Roman"/>
          <w:sz w:val="24"/>
          <w:szCs w:val="24"/>
          <w:lang w:val="en-US" w:eastAsia="en-US"/>
        </w:rPr>
        <w:lastRenderedPageBreak/>
        <w:t>taqozasiga aylandi. Shu o’rinda «qanday sabablarga ko’ra besh balli baholash mezoni o’zini oqlamadi?» degan savolga javob berish o’rinlidir:</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b/>
          <w:i/>
          <w:iCs/>
          <w:spacing w:val="-10"/>
          <w:sz w:val="24"/>
          <w:szCs w:val="24"/>
          <w:lang w:val="en-US" w:eastAsia="en-US"/>
        </w:rPr>
        <w:t>Birinchidan,</w:t>
      </w:r>
      <w:r>
        <w:rPr>
          <w:rFonts w:ascii="Times New Roman" w:eastAsia="Calibri" w:hAnsi="Times New Roman"/>
          <w:sz w:val="24"/>
          <w:szCs w:val="24"/>
          <w:lang w:val="en-US" w:eastAsia="en-US"/>
        </w:rPr>
        <w:t xml:space="preserve"> O’zbekiston Respublikasining «Kadrlar tayyorlash milliy dasturi» ta’limni dekmokratik va insonparvarlik tamoyillari asosida rivojlantirishni nazarda tutadi. Besh balli baholash tizimi qattiqo’llikni, o’qituvchining mustabidligi hamda uning ta’lim jarayonida yakka hukmronligini ta`minlashga xizmat qilib kelgan.</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Demak, ushbu jarayonda talab va amaldagi holat bir-biriga muvofiq kelmaydi.</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b/>
          <w:i/>
          <w:iCs/>
          <w:spacing w:val="-10"/>
          <w:sz w:val="24"/>
          <w:szCs w:val="24"/>
          <w:lang w:val="en-US" w:eastAsia="en-US"/>
        </w:rPr>
        <w:t>Ikkinchidan</w:t>
      </w:r>
      <w:r>
        <w:rPr>
          <w:rFonts w:ascii="Times New Roman" w:eastAsia="Calibri" w:hAnsi="Times New Roman"/>
          <w:b/>
          <w:sz w:val="24"/>
          <w:szCs w:val="24"/>
          <w:lang w:val="en-US"/>
        </w:rPr>
        <w:t>,</w:t>
      </w:r>
      <w:r>
        <w:rPr>
          <w:rFonts w:ascii="Times New Roman" w:eastAsia="Calibri" w:hAnsi="Times New Roman"/>
          <w:sz w:val="24"/>
          <w:szCs w:val="24"/>
          <w:lang w:val="en-US" w:eastAsia="en-US"/>
        </w:rPr>
        <w:t>baholash mezoni o’qituvchi va o’quvchi o’rtasida ixtiloflarni keltirib chiqarishga emas, aksincha, o’zaro faol hamkorlik, bir-birini tushuna olishlari uchun xizmat qilishi lozim.</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b/>
          <w:i/>
          <w:iCs/>
          <w:spacing w:val="-10"/>
          <w:sz w:val="24"/>
          <w:szCs w:val="24"/>
          <w:lang w:val="en-US" w:eastAsia="en-US"/>
        </w:rPr>
        <w:t>Uchinchidan,</w:t>
      </w:r>
      <w:r>
        <w:rPr>
          <w:rFonts w:ascii="Times New Roman" w:eastAsia="Calibri" w:hAnsi="Times New Roman"/>
          <w:sz w:val="24"/>
          <w:szCs w:val="24"/>
          <w:lang w:val="en-US" w:eastAsia="en-US"/>
        </w:rPr>
        <w:t xml:space="preserve"> baholash mezoni faqatgina o’quvchilar tomonidan bilim, ko’nikma va malakalarning o’zlashtirilish darajasini nazorat qilish uchungina emas, balki ta’limni tashxis etishning faol ko’makchisiga aylanishi zarur.</w:t>
      </w:r>
    </w:p>
    <w:p w:rsidR="001D4362" w:rsidRDefault="001D4362" w:rsidP="001D4362">
      <w:pPr>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Baholashning besh balli tizimi birdan beshgacha farqlanuvchi dastlabki baholar qo’yish tartibini bildirib, mohiyati esa baholarning o’rtasidan kelib chiqqan holda choraklik (yillik) o’zlashtirish natijalarini aniqlash tartibidan iborat.</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 xml:space="preserve">Masalan, o’quvchi biror o’quv fanidan uchta nazorat ishini </w:t>
      </w:r>
      <w:r>
        <w:rPr>
          <w:rFonts w:ascii="Times New Roman" w:eastAsia="Calibri" w:hAnsi="Times New Roman"/>
          <w:sz w:val="24"/>
          <w:szCs w:val="24"/>
          <w:lang w:val="en-US"/>
        </w:rPr>
        <w:t xml:space="preserve">3, 4 </w:t>
      </w:r>
      <w:r>
        <w:rPr>
          <w:rFonts w:ascii="Times New Roman" w:eastAsia="Calibri" w:hAnsi="Times New Roman"/>
          <w:sz w:val="24"/>
          <w:szCs w:val="24"/>
          <w:lang w:val="en-US" w:eastAsia="en-US"/>
        </w:rPr>
        <w:t xml:space="preserve">va </w:t>
      </w:r>
      <w:r>
        <w:rPr>
          <w:rFonts w:ascii="Times New Roman" w:eastAsia="Calibri" w:hAnsi="Times New Roman"/>
          <w:sz w:val="24"/>
          <w:szCs w:val="24"/>
          <w:lang w:val="en-US"/>
        </w:rPr>
        <w:t xml:space="preserve">5 </w:t>
      </w:r>
      <w:r>
        <w:rPr>
          <w:rFonts w:ascii="Times New Roman" w:eastAsia="Calibri" w:hAnsi="Times New Roman"/>
          <w:sz w:val="24"/>
          <w:szCs w:val="24"/>
          <w:lang w:val="en-US" w:eastAsia="en-US"/>
        </w:rPr>
        <w:t xml:space="preserve">ga bajargan, joriy nazorat bo’yicha ham shunday natijalarni qayd etgan bo’lsa, unga chorak uchun </w:t>
      </w:r>
      <w:r>
        <w:rPr>
          <w:rFonts w:ascii="Times New Roman" w:eastAsia="Calibri" w:hAnsi="Times New Roman"/>
          <w:sz w:val="24"/>
          <w:szCs w:val="24"/>
          <w:lang w:val="en-US"/>
        </w:rPr>
        <w:t xml:space="preserve">«4» </w:t>
      </w:r>
      <w:r>
        <w:rPr>
          <w:rFonts w:ascii="Times New Roman" w:eastAsia="Calibri" w:hAnsi="Times New Roman"/>
          <w:sz w:val="24"/>
          <w:szCs w:val="24"/>
          <w:lang w:val="en-US" w:eastAsia="en-US"/>
        </w:rPr>
        <w:t xml:space="preserve">baho qo’yiladi. Bu esa joriy, oraliq va yakuniy nazorat paytida yaxshi tayyorgarlik ko’rgan o’quvchining ijobiy baholanishi o’rniga, chorak yoki yil oxirida muayyan mavzudan </w:t>
      </w:r>
      <w:r>
        <w:rPr>
          <w:rFonts w:ascii="Times New Roman" w:eastAsia="Calibri" w:hAnsi="Times New Roman"/>
          <w:sz w:val="24"/>
          <w:szCs w:val="24"/>
          <w:lang w:val="en-US"/>
        </w:rPr>
        <w:t xml:space="preserve">«5» </w:t>
      </w:r>
      <w:r>
        <w:rPr>
          <w:rFonts w:ascii="Times New Roman" w:eastAsia="Calibri" w:hAnsi="Times New Roman"/>
          <w:sz w:val="24"/>
          <w:szCs w:val="24"/>
          <w:lang w:val="en-US" w:eastAsia="en-US"/>
        </w:rPr>
        <w:t>bahoga berilgan javoblarining mutlaqo inobatga olmasligiga sabab bo’ladi..</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 xml:space="preserve">Reyting tizimida o’zlashtirish natijasi nazoratning ko’rsatilgan barcha shakllardan o’tish jarayonida to’plangan ballarni qo’shish yo’li bilan aniqlanadi. Har bir nazorat turi uchun </w:t>
      </w:r>
      <w:r>
        <w:rPr>
          <w:rFonts w:ascii="Times New Roman" w:eastAsia="Calibri" w:hAnsi="Times New Roman"/>
          <w:sz w:val="24"/>
          <w:szCs w:val="24"/>
          <w:lang w:val="en-US"/>
        </w:rPr>
        <w:t xml:space="preserve">10 </w:t>
      </w:r>
      <w:r>
        <w:rPr>
          <w:rFonts w:ascii="Times New Roman" w:eastAsia="Calibri" w:hAnsi="Times New Roman"/>
          <w:sz w:val="24"/>
          <w:szCs w:val="24"/>
          <w:lang w:val="en-US" w:eastAsia="en-US"/>
        </w:rPr>
        <w:t xml:space="preserve">balldan taqsimlanganda (o’quv fani uchun </w:t>
      </w:r>
      <w:r>
        <w:rPr>
          <w:rFonts w:ascii="Times New Roman" w:eastAsia="Calibri" w:hAnsi="Times New Roman"/>
          <w:sz w:val="24"/>
          <w:szCs w:val="24"/>
          <w:lang w:val="en-US"/>
        </w:rPr>
        <w:t xml:space="preserve">100 </w:t>
      </w:r>
      <w:r>
        <w:rPr>
          <w:rFonts w:ascii="Times New Roman" w:eastAsia="Calibri" w:hAnsi="Times New Roman"/>
          <w:sz w:val="24"/>
          <w:szCs w:val="24"/>
          <w:lang w:val="en-US" w:eastAsia="en-US"/>
        </w:rPr>
        <w:t xml:space="preserve">ball hisobida) unga </w:t>
      </w:r>
      <w:r>
        <w:rPr>
          <w:rFonts w:ascii="Times New Roman" w:eastAsia="Calibri" w:hAnsi="Times New Roman"/>
          <w:sz w:val="24"/>
          <w:szCs w:val="24"/>
          <w:lang w:val="en-US"/>
        </w:rPr>
        <w:t xml:space="preserve">7, 5, 8, 7 </w:t>
      </w:r>
      <w:r>
        <w:rPr>
          <w:rFonts w:ascii="Times New Roman" w:eastAsia="Calibri" w:hAnsi="Times New Roman"/>
          <w:sz w:val="24"/>
          <w:szCs w:val="24"/>
          <w:lang w:val="en-US" w:eastAsia="en-US"/>
        </w:rPr>
        <w:t xml:space="preserve">ball qo’yilsa, o’quvchining chorak yoki yarim yillik uchun to’plagan bali </w:t>
      </w:r>
      <w:r>
        <w:rPr>
          <w:rFonts w:ascii="Times New Roman" w:eastAsia="Calibri" w:hAnsi="Times New Roman"/>
          <w:sz w:val="24"/>
          <w:szCs w:val="24"/>
          <w:lang w:val="en-US"/>
        </w:rPr>
        <w:t xml:space="preserve">27 </w:t>
      </w:r>
      <w:r>
        <w:rPr>
          <w:rFonts w:ascii="Times New Roman" w:eastAsia="Calibri" w:hAnsi="Times New Roman"/>
          <w:sz w:val="24"/>
          <w:szCs w:val="24"/>
          <w:lang w:val="en-US" w:eastAsia="en-US"/>
        </w:rPr>
        <w:t xml:space="preserve">ballni tashkil etadi, bu esa </w:t>
      </w:r>
      <w:r>
        <w:rPr>
          <w:rFonts w:ascii="Times New Roman" w:eastAsia="Calibri" w:hAnsi="Times New Roman"/>
          <w:sz w:val="24"/>
          <w:szCs w:val="24"/>
          <w:lang w:val="en-US"/>
        </w:rPr>
        <w:t xml:space="preserve">55 </w:t>
      </w:r>
      <w:r>
        <w:rPr>
          <w:rFonts w:ascii="Times New Roman" w:eastAsia="Calibri" w:hAnsi="Times New Roman"/>
          <w:sz w:val="24"/>
          <w:szCs w:val="24"/>
          <w:lang w:val="en-US" w:eastAsia="en-US"/>
        </w:rPr>
        <w:t>foizdan kam, shuning uchun u yetarlicha reyting balini to’plamaguncha va barcha nazorat shaklidan o’tmaguncha attestatsiya qilinmaydi. Demak, reyting tizimi olingan baho bilan egallangan bilim o’rtasida tafovut kelib chiqishining oldini oladi.</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Reyting tizimi yana bir qator afzalliklarga ega, chunonchi:</w:t>
      </w:r>
    </w:p>
    <w:p w:rsidR="001D4362" w:rsidRDefault="001D4362" w:rsidP="001D4362">
      <w:pPr>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ta’lim jarayonida baholash tizimi imkoniyatlarini kengaytirish;</w:t>
      </w:r>
    </w:p>
    <w:p w:rsidR="001D4362" w:rsidRDefault="001D4362" w:rsidP="001D4362">
      <w:pPr>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o’quvchi bilimini eng adolatli mezonlar yordamida aniqlash;</w:t>
      </w:r>
    </w:p>
    <w:p w:rsidR="001D4362" w:rsidRDefault="001D4362" w:rsidP="001D4362">
      <w:pPr>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ta’limni standartlashtirish jarayoni uchun zarur imkoniyatlarni ochib berish;</w:t>
      </w:r>
    </w:p>
    <w:p w:rsidR="001D4362" w:rsidRDefault="001D4362" w:rsidP="001D4362">
      <w:pPr>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ta’lim standartlarida ko’zda tutilgan o’quv dasturiga kirgan majburiy ixtiyoriy mavzularning to’laligicha o’zlashtirilishi;</w:t>
      </w:r>
    </w:p>
    <w:p w:rsidR="001D4362" w:rsidRDefault="001D4362" w:rsidP="001D4362">
      <w:pPr>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o’quvchilarda o’z ustida mustaqil ishlashga intilish, erkin fikr yuritish, bilimlarni egallashga nisbatan izchil yondashuv yuzaga keladi;</w:t>
      </w:r>
    </w:p>
    <w:p w:rsidR="001D4362" w:rsidRDefault="001D4362" w:rsidP="001D4362">
      <w:pPr>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o’quvchilarda yomon baho olishga bo’lgan qo’rquv yo’qolib, uning o’rniga bilimlarni ixtiyoriy o’zlashtirish, mavjud kamchilik va nuqsonlarni bartaraf etish yo’lida mustaqil ishlash imkoniyati yaratiladi. Boshqacha aytganda, qo’rquv o’rniga intilish, rejalashtirish, harakat qilishga ehtiyoj tug`iladi, o’rganishga nisbatan qiziqish ortadi.</w:t>
      </w:r>
    </w:p>
    <w:p w:rsidR="001D4362" w:rsidRDefault="001D4362" w:rsidP="001D4362">
      <w:pPr>
        <w:ind w:firstLine="567"/>
        <w:jc w:val="both"/>
        <w:rPr>
          <w:rFonts w:ascii="Times New Roman" w:eastAsia="Calibri" w:hAnsi="Times New Roman"/>
          <w:sz w:val="24"/>
          <w:szCs w:val="24"/>
          <w:lang w:val="en-US" w:eastAsia="en-US"/>
        </w:rPr>
      </w:pPr>
    </w:p>
    <w:p w:rsidR="001D4362" w:rsidRDefault="001D4362" w:rsidP="001D4362">
      <w:pPr>
        <w:ind w:left="1068" w:firstLine="567"/>
        <w:jc w:val="both"/>
        <w:rPr>
          <w:rFonts w:ascii="Times New Roman" w:eastAsia="Calibri" w:hAnsi="Times New Roman"/>
          <w:b/>
          <w:sz w:val="24"/>
          <w:szCs w:val="24"/>
          <w:lang w:eastAsia="en-US"/>
        </w:rPr>
      </w:pPr>
      <w:r>
        <w:rPr>
          <w:rFonts w:ascii="Times New Roman" w:eastAsia="Calibri" w:hAnsi="Times New Roman"/>
          <w:b/>
          <w:sz w:val="24"/>
          <w:szCs w:val="24"/>
          <w:lang w:val="en-US" w:eastAsia="en-US"/>
        </w:rPr>
        <w:t xml:space="preserve">                   O’zlashtirishni diagnostika qilish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1"/>
        <w:gridCol w:w="4674"/>
      </w:tblGrid>
      <w:tr w:rsidR="001D4362" w:rsidRPr="00171766" w:rsidTr="007C75D6">
        <w:tc>
          <w:tcPr>
            <w:tcW w:w="4671" w:type="dxa"/>
          </w:tcPr>
          <w:p w:rsidR="001D4362" w:rsidRDefault="001D4362" w:rsidP="007C75D6">
            <w:pPr>
              <w:ind w:firstLine="567"/>
              <w:jc w:val="both"/>
              <w:rPr>
                <w:rFonts w:ascii="Times New Roman" w:hAnsi="Times New Roman"/>
                <w:i/>
                <w:sz w:val="24"/>
                <w:szCs w:val="24"/>
                <w:lang w:val="uz-Cyrl-UZ"/>
              </w:rPr>
            </w:pPr>
            <w:r>
              <w:rPr>
                <w:rFonts w:ascii="Times New Roman" w:hAnsi="Times New Roman"/>
                <w:i/>
                <w:sz w:val="24"/>
                <w:szCs w:val="24"/>
                <w:lang w:val="en-US"/>
              </w:rPr>
              <w:t xml:space="preserve">Building Equitable Assessment Systems for All Students." States have demonstrated their leadership and commitment to ensuring the success of all students by adopting college- and career-readiness standards. To accurately measure students' academic performance and their progress toward college and career readiness, states have transitioned to high-quality assessments. Many states implemented new assessments in </w:t>
            </w:r>
            <w:r>
              <w:rPr>
                <w:rFonts w:ascii="Times New Roman" w:hAnsi="Times New Roman"/>
                <w:i/>
                <w:sz w:val="24"/>
                <w:szCs w:val="24"/>
                <w:lang w:val="en-US"/>
              </w:rPr>
              <w:lastRenderedPageBreak/>
              <w:t>the 2014-2015 school year. Results from these high-quality assessments can help states better understand how the overall student population is performing as well as to identify what gaps exist between different groups of students. The goal of the 2016 conference is to move beyond the creation of these assessments and give states a forum to share the best practices, strategies, research studies, data, and resources that support states in using high-quality assessment systems to help narrow or close gaps between groups and improve academic achievement for all students</w:t>
            </w:r>
            <w:r>
              <w:rPr>
                <w:rStyle w:val="a3"/>
                <w:rFonts w:ascii="Times New Roman" w:hAnsi="Times New Roman"/>
                <w:i/>
                <w:sz w:val="24"/>
                <w:szCs w:val="24"/>
                <w:lang w:val="en-US"/>
              </w:rPr>
              <w:footnoteReference w:id="3"/>
            </w:r>
            <w:r>
              <w:rPr>
                <w:rFonts w:ascii="Times New Roman" w:hAnsi="Times New Roman"/>
                <w:i/>
                <w:sz w:val="24"/>
                <w:szCs w:val="24"/>
                <w:lang w:val="en-US"/>
              </w:rPr>
              <w:t>.</w:t>
            </w:r>
          </w:p>
        </w:tc>
        <w:tc>
          <w:tcPr>
            <w:tcW w:w="4674" w:type="dxa"/>
          </w:tcPr>
          <w:p w:rsidR="001D4362" w:rsidRDefault="001D4362" w:rsidP="007C75D6">
            <w:pPr>
              <w:ind w:firstLine="567"/>
              <w:jc w:val="both"/>
              <w:rPr>
                <w:rFonts w:ascii="Times New Roman" w:hAnsi="Times New Roman"/>
                <w:i/>
                <w:sz w:val="24"/>
                <w:szCs w:val="24"/>
                <w:lang w:val="uz-Cyrl-UZ"/>
              </w:rPr>
            </w:pPr>
            <w:r>
              <w:rPr>
                <w:rFonts w:ascii="Times New Roman" w:hAnsi="Times New Roman"/>
                <w:i/>
                <w:sz w:val="24"/>
                <w:szCs w:val="24"/>
                <w:lang w:val="uz-Cyrl-UZ"/>
              </w:rPr>
              <w:lastRenderedPageBreak/>
              <w:t xml:space="preserve">Barcha talabalar uchun bino xolislik baholash tizimi" Shtatlar o'z etakchilik va college- va mansab tayyorligi standartlari qabul qilish orqali barcha talabalar muvaffaqiyat ta'minlash uchun qat'iy ekanini namoyish etdi. aniq talaba va kollejdagi va mansab tayyor tomon o'z taraqqiyot faoliyatini o'lchash uchun, davlat yuqori sifatli baholash uchun yoqilgan. Ko'pchilik davlatlar 2014-2015 o'quv yilida yangi </w:t>
            </w:r>
            <w:r>
              <w:rPr>
                <w:rFonts w:ascii="Times New Roman" w:hAnsi="Times New Roman"/>
                <w:i/>
                <w:sz w:val="24"/>
                <w:szCs w:val="24"/>
                <w:lang w:val="uz-Cyrl-UZ"/>
              </w:rPr>
              <w:lastRenderedPageBreak/>
              <w:t>baholash tizimi joriy etildi. Bu yuqori sifatli baholash natijalari mamlakatlar yaxshiroq shogirdi umumiy aholisi bajaradi qanday tushunish va talabalar turli guruhlar o'rtasidagi mavjud nima bo'shliqlar aniqlash yordam berishi mumkin. 2016 Konferensiya maqsadi bu baholar yaratish orqasida borish va tor yordam yoki guruhlar o'rtasidagi masofani yaqin yopish va akademik erishish yaxshilash maqsadida yuqori sifatli baholash tizimlari yordamida holatini qo'llab-quvvatlash, eng yaxshi tajribalarni, strategiya, tadqiqot, ma'lumotlarni va resurslarni almashish uchun Shtatlarga forum ta'minlash barcha talabalar.</w:t>
            </w:r>
          </w:p>
        </w:tc>
      </w:tr>
    </w:tbl>
    <w:p w:rsidR="001D4362" w:rsidRDefault="001D4362" w:rsidP="001D4362">
      <w:pPr>
        <w:ind w:left="1068" w:firstLine="567"/>
        <w:jc w:val="both"/>
        <w:rPr>
          <w:rFonts w:ascii="Times New Roman" w:eastAsia="Calibri" w:hAnsi="Times New Roman"/>
          <w:b/>
          <w:sz w:val="24"/>
          <w:szCs w:val="24"/>
          <w:lang w:val="uz-Cyrl-UZ" w:eastAsia="en-US"/>
        </w:rPr>
      </w:pP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O’quvchilarning bilim, ko’nikma va malakalarini baholash mezonlari. O’quvchilarning bilim, ko’nikma va malakalarini baholash mezonlari hamma vaqt bahstalab mavzu bo’lib kelgan. Chunki u turli adabiyotlarda turlicha yoritilgan. Biroq mavjud qarashlarni umumlashtirib aytish mumkinki, o’quvchilarning bilim, ko’nikma va malakalarini baholash</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 xml:space="preserve">mezonlari har bir fanning maqsad va vazifalariga, shuningdek, sinf (guruh)dagi o’quvchilarning o’zlashtirish darajasiga tayangan holda belgilanadi. Shuningdek, baholash mezonlarini ishlab chiqishda o’quvchilarning og`zaki javob berishlari, ko’nikma va malakalariga alohida-alohida yondashiladi. Masalan, ximiya darsidan baholash mezonlariga o’quvchilarning og`zaki javoblari, amaliy to’shiriqlarni bajara olishlari va amalda mavjud bilimlarini namoyish eta olishlari inobatga olinadi. Buni </w:t>
      </w:r>
      <w:r>
        <w:rPr>
          <w:rFonts w:ascii="Times New Roman" w:eastAsia="Calibri" w:hAnsi="Times New Roman"/>
          <w:sz w:val="24"/>
          <w:szCs w:val="24"/>
          <w:lang w:val="en-US"/>
        </w:rPr>
        <w:t xml:space="preserve">«4» </w:t>
      </w:r>
      <w:r>
        <w:rPr>
          <w:rFonts w:ascii="Times New Roman" w:eastAsia="Calibri" w:hAnsi="Times New Roman"/>
          <w:sz w:val="24"/>
          <w:szCs w:val="24"/>
          <w:lang w:val="en-US" w:eastAsia="en-US"/>
        </w:rPr>
        <w:t>baho misolida aniqlashtiramiz.</w:t>
      </w:r>
      <w:r>
        <w:rPr>
          <w:rFonts w:ascii="Times New Roman" w:eastAsia="Calibri" w:hAnsi="Times New Roman"/>
          <w:i/>
          <w:iCs/>
          <w:spacing w:val="-10"/>
          <w:sz w:val="24"/>
          <w:szCs w:val="24"/>
          <w:lang w:val="en-US" w:eastAsia="en-US"/>
        </w:rPr>
        <w:t xml:space="preserve"> Og`zaki javob berishda </w:t>
      </w:r>
      <w:r>
        <w:rPr>
          <w:rFonts w:ascii="Times New Roman" w:eastAsia="Calibri" w:hAnsi="Times New Roman"/>
          <w:i/>
          <w:iCs/>
          <w:spacing w:val="-10"/>
          <w:sz w:val="24"/>
          <w:szCs w:val="24"/>
          <w:lang w:val="en-US"/>
        </w:rPr>
        <w:t xml:space="preserve">«4» </w:t>
      </w:r>
      <w:r>
        <w:rPr>
          <w:rFonts w:ascii="Times New Roman" w:eastAsia="Calibri" w:hAnsi="Times New Roman"/>
          <w:i/>
          <w:iCs/>
          <w:spacing w:val="-10"/>
          <w:sz w:val="24"/>
          <w:szCs w:val="24"/>
          <w:lang w:val="en-US" w:eastAsia="en-US"/>
        </w:rPr>
        <w:t>baho qo’yiladi, agar:</w:t>
      </w:r>
      <w:r>
        <w:rPr>
          <w:rFonts w:ascii="Times New Roman" w:eastAsia="Calibri" w:hAnsi="Times New Roman"/>
          <w:sz w:val="24"/>
          <w:szCs w:val="24"/>
          <w:lang w:val="en-US" w:eastAsia="en-US"/>
        </w:rPr>
        <w:t xml:space="preserve"> a) o’rganilayotgan mavzu yuzasidan to’g`ri javoblar bersa; b) material mantiqiy ketma-ketlikda aniq bayon etilsa; d) o’qituvchi talabi bilan tuzatilgan ikki-uchta unchalik ahamiyatga ega bo’lmagan xatolarga yoki ba`zi to’liq bo’lmagan javoblarga yo’l qo’ysa.</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i/>
          <w:iCs/>
          <w:spacing w:val="-10"/>
          <w:sz w:val="24"/>
          <w:szCs w:val="24"/>
          <w:lang w:val="en-US" w:eastAsia="en-US"/>
        </w:rPr>
        <w:t xml:space="preserve">Yozma topshiriqni bajarishda </w:t>
      </w:r>
      <w:r>
        <w:rPr>
          <w:rFonts w:ascii="Times New Roman" w:eastAsia="Calibri" w:hAnsi="Times New Roman"/>
          <w:i/>
          <w:iCs/>
          <w:spacing w:val="-10"/>
          <w:sz w:val="24"/>
          <w:szCs w:val="24"/>
          <w:lang w:val="en-US"/>
        </w:rPr>
        <w:t xml:space="preserve">«4» </w:t>
      </w:r>
      <w:r>
        <w:rPr>
          <w:rFonts w:ascii="Times New Roman" w:eastAsia="Calibri" w:hAnsi="Times New Roman"/>
          <w:i/>
          <w:iCs/>
          <w:spacing w:val="-10"/>
          <w:sz w:val="24"/>
          <w:szCs w:val="24"/>
          <w:lang w:val="en-US" w:eastAsia="en-US"/>
        </w:rPr>
        <w:t>baho qo’yiladi</w:t>
      </w:r>
      <w:r>
        <w:rPr>
          <w:rFonts w:ascii="Times New Roman" w:eastAsia="Calibri" w:hAnsi="Times New Roman"/>
          <w:i/>
          <w:iCs/>
          <w:spacing w:val="-10"/>
          <w:sz w:val="24"/>
          <w:szCs w:val="24"/>
          <w:lang w:val="en-US"/>
        </w:rPr>
        <w:t xml:space="preserve">, </w:t>
      </w:r>
      <w:r>
        <w:rPr>
          <w:rFonts w:ascii="Times New Roman" w:eastAsia="Calibri" w:hAnsi="Times New Roman"/>
          <w:i/>
          <w:iCs/>
          <w:spacing w:val="-10"/>
          <w:sz w:val="24"/>
          <w:szCs w:val="24"/>
          <w:lang w:val="en-US" w:eastAsia="en-US"/>
        </w:rPr>
        <w:t>agar:</w:t>
      </w:r>
      <w:r>
        <w:rPr>
          <w:rFonts w:ascii="Times New Roman" w:eastAsia="Calibri" w:hAnsi="Times New Roman"/>
          <w:sz w:val="24"/>
          <w:szCs w:val="24"/>
          <w:lang w:val="en-US" w:eastAsia="en-US"/>
        </w:rPr>
        <w:t xml:space="preserve"> a) masalani yechishda va izohlashda muhim xato bo’lmasa; b) to’shiriqni bajarish va izohlashda muhim ahamiyatga ega bo’lmagan bir-ikki xatoga yo’l qo’yilsa yoki bitta izohning mohiyati ochib berilmagan bo’lsa.</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i/>
          <w:iCs/>
          <w:spacing w:val="-10"/>
          <w:sz w:val="24"/>
          <w:szCs w:val="24"/>
          <w:lang w:val="en-US" w:eastAsia="en-US"/>
        </w:rPr>
        <w:t xml:space="preserve">Amaliy bilimlarni namoyish etishda </w:t>
      </w:r>
      <w:r>
        <w:rPr>
          <w:rFonts w:ascii="Times New Roman" w:eastAsia="Calibri" w:hAnsi="Times New Roman"/>
          <w:i/>
          <w:iCs/>
          <w:spacing w:val="-10"/>
          <w:sz w:val="24"/>
          <w:szCs w:val="24"/>
          <w:lang w:val="en-US"/>
        </w:rPr>
        <w:t xml:space="preserve">«4» </w:t>
      </w:r>
      <w:r>
        <w:rPr>
          <w:rFonts w:ascii="Times New Roman" w:eastAsia="Calibri" w:hAnsi="Times New Roman"/>
          <w:i/>
          <w:iCs/>
          <w:spacing w:val="-10"/>
          <w:sz w:val="24"/>
          <w:szCs w:val="24"/>
          <w:lang w:val="en-US" w:eastAsia="en-US"/>
        </w:rPr>
        <w:t>baho qo’yiladi, agar:</w:t>
      </w:r>
      <w:r>
        <w:rPr>
          <w:rFonts w:ascii="Times New Roman" w:eastAsia="Calibri" w:hAnsi="Times New Roman"/>
          <w:sz w:val="24"/>
          <w:szCs w:val="24"/>
          <w:lang w:val="en-US" w:eastAsia="en-US"/>
        </w:rPr>
        <w:t xml:space="preserve"> a) ishni to’liq, muhim xatolarsiz bajarsa, natija chiqara olsa; b) ishni bajarishda, tajribani tugallashda ikki-uch muhim bo’lmagan xatolarga yo’l qo’ysa.</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Yuqoridagilardan kelib chiqib shunday xulosa chiqarish mumkin:</w:t>
      </w:r>
    </w:p>
    <w:p w:rsidR="001D4362" w:rsidRDefault="001D4362" w:rsidP="001D4362">
      <w:pPr>
        <w:ind w:firstLine="567"/>
        <w:jc w:val="both"/>
        <w:rPr>
          <w:rFonts w:ascii="Times New Roman" w:eastAsia="Calibri" w:hAnsi="Times New Roman"/>
          <w:sz w:val="24"/>
          <w:szCs w:val="24"/>
          <w:lang w:val="en-US" w:eastAsia="en-US"/>
        </w:rPr>
      </w:pPr>
      <w:r>
        <w:rPr>
          <w:rFonts w:ascii="Times New Roman" w:eastAsia="Calibri" w:hAnsi="Times New Roman"/>
          <w:b/>
          <w:i/>
          <w:iCs/>
          <w:spacing w:val="-10"/>
          <w:sz w:val="24"/>
          <w:szCs w:val="24"/>
          <w:lang w:val="en-US" w:eastAsia="en-US"/>
        </w:rPr>
        <w:t>«5»baho qo’yiladi</w:t>
      </w:r>
      <w:r>
        <w:rPr>
          <w:rFonts w:ascii="Times New Roman" w:eastAsia="Calibri" w:hAnsi="Times New Roman"/>
          <w:b/>
          <w:i/>
          <w:iCs/>
          <w:spacing w:val="-10"/>
          <w:sz w:val="24"/>
          <w:szCs w:val="24"/>
          <w:lang w:val="en-US"/>
        </w:rPr>
        <w:t xml:space="preserve">, </w:t>
      </w:r>
      <w:r>
        <w:rPr>
          <w:rFonts w:ascii="Times New Roman" w:eastAsia="Calibri" w:hAnsi="Times New Roman"/>
          <w:b/>
          <w:i/>
          <w:iCs/>
          <w:spacing w:val="-10"/>
          <w:sz w:val="24"/>
          <w:szCs w:val="24"/>
          <w:lang w:val="en-US" w:eastAsia="en-US"/>
        </w:rPr>
        <w:t>agar:</w:t>
      </w:r>
      <w:r>
        <w:rPr>
          <w:rFonts w:ascii="Times New Roman" w:eastAsia="Calibri" w:hAnsi="Times New Roman"/>
          <w:sz w:val="24"/>
          <w:szCs w:val="24"/>
          <w:lang w:val="en-US" w:eastAsia="en-US"/>
        </w:rPr>
        <w:t xml:space="preserve"> a) o’quvchi dasturdagi materialni to’liq o’zlashtirib olgan bo’lsa; b) o’rganilgan mavzu bo’yicha asosiy fikrlarni ochib bera olsa; e) egallangan bilimlarni amalda erkin qo’llay olsa; </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g) o’rganilgan mavzuni bayon qilishda, yozma ishlarda xatolarga yo’l qo’ymasdan, ma`lumotlarni tushuntirib bera olsa.</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b/>
          <w:i/>
          <w:iCs/>
          <w:spacing w:val="-10"/>
          <w:sz w:val="24"/>
          <w:szCs w:val="24"/>
          <w:lang w:val="en-US" w:eastAsia="en-US"/>
        </w:rPr>
        <w:t>«4»baho qo’yiladi</w:t>
      </w:r>
      <w:r>
        <w:rPr>
          <w:rFonts w:ascii="Times New Roman" w:eastAsia="Calibri" w:hAnsi="Times New Roman"/>
          <w:b/>
          <w:i/>
          <w:iCs/>
          <w:spacing w:val="-10"/>
          <w:sz w:val="24"/>
          <w:szCs w:val="24"/>
          <w:lang w:val="en-US"/>
        </w:rPr>
        <w:t xml:space="preserve">, </w:t>
      </w:r>
      <w:r>
        <w:rPr>
          <w:rFonts w:ascii="Times New Roman" w:eastAsia="Calibri" w:hAnsi="Times New Roman"/>
          <w:b/>
          <w:i/>
          <w:iCs/>
          <w:spacing w:val="-10"/>
          <w:sz w:val="24"/>
          <w:szCs w:val="24"/>
          <w:lang w:val="en-US" w:eastAsia="en-US"/>
        </w:rPr>
        <w:t>agar:</w:t>
      </w:r>
      <w:r>
        <w:rPr>
          <w:rFonts w:ascii="Times New Roman" w:eastAsia="Calibri" w:hAnsi="Times New Roman"/>
          <w:sz w:val="24"/>
          <w:szCs w:val="24"/>
          <w:lang w:val="en-US" w:eastAsia="en-US"/>
        </w:rPr>
        <w:t xml:space="preserve"> a) o’quvchi o’rganilgan mavzuning mohiyatini bilsa; b) o’qituvchining savollariga qiynalmasdan javob bera olsa; e) egallangan bilimlarni amaliyotda qo’llay olsa; g) og`zaki javob berishda jiddiy xatolarga yo’l qo’ymasdan, o’qituvchining qo’shimcha savollari bilan xatolarini to’g`rilay olsa hamda yozma ishda uncha jiddiy bo’lmagan xatoga yo’l qo’ysa.</w:t>
      </w:r>
    </w:p>
    <w:p w:rsidR="001D4362" w:rsidRDefault="001D4362" w:rsidP="001D4362">
      <w:pPr>
        <w:ind w:firstLine="567"/>
        <w:jc w:val="both"/>
        <w:rPr>
          <w:rFonts w:ascii="Times New Roman" w:eastAsia="Calibri" w:hAnsi="Times New Roman"/>
          <w:sz w:val="24"/>
          <w:szCs w:val="24"/>
          <w:lang w:val="en-US"/>
        </w:rPr>
      </w:pPr>
      <w:r>
        <w:rPr>
          <w:rFonts w:ascii="Times New Roman" w:eastAsia="Calibri" w:hAnsi="Times New Roman"/>
          <w:b/>
          <w:i/>
          <w:iCs/>
          <w:spacing w:val="-10"/>
          <w:sz w:val="24"/>
          <w:szCs w:val="24"/>
          <w:lang w:val="en-US" w:eastAsia="en-US"/>
        </w:rPr>
        <w:t>«3»baho qo’yiladi, agar:</w:t>
      </w:r>
      <w:r>
        <w:rPr>
          <w:rFonts w:ascii="Times New Roman" w:eastAsia="Calibri" w:hAnsi="Times New Roman"/>
          <w:sz w:val="24"/>
          <w:szCs w:val="24"/>
          <w:lang w:val="en-US" w:eastAsia="en-US"/>
        </w:rPr>
        <w:t xml:space="preserve">a) o’quvchi o’rganilgan mavzuni o’zlashtirgan, lekin mustaqil tushuntirib berishda o’qituvchining aniqlashtiruvchi savollariga ehtiyoj sezsa; b) savollarning </w:t>
      </w:r>
      <w:r>
        <w:rPr>
          <w:rFonts w:ascii="Times New Roman" w:eastAsia="Calibri" w:hAnsi="Times New Roman"/>
          <w:sz w:val="24"/>
          <w:szCs w:val="24"/>
          <w:lang w:val="en-US" w:eastAsia="en-US"/>
        </w:rPr>
        <w:lastRenderedPageBreak/>
        <w:t>mantiqiy tuzilishini o’zgartirib berganda, javob berishga qiynalsa; e) yozma ishda xatolari bor bo’lsa.</w:t>
      </w:r>
    </w:p>
    <w:p w:rsidR="001D4362" w:rsidRDefault="001D4362" w:rsidP="001D4362">
      <w:pPr>
        <w:ind w:firstLine="567"/>
        <w:jc w:val="both"/>
        <w:rPr>
          <w:rFonts w:ascii="Times New Roman" w:eastAsia="Calibri" w:hAnsi="Times New Roman"/>
          <w:sz w:val="24"/>
          <w:szCs w:val="24"/>
          <w:lang w:val="en-US" w:eastAsia="en-US"/>
        </w:rPr>
      </w:pPr>
      <w:r>
        <w:rPr>
          <w:rFonts w:ascii="Times New Roman" w:eastAsia="Calibri" w:hAnsi="Times New Roman"/>
          <w:b/>
          <w:i/>
          <w:iCs/>
          <w:spacing w:val="-10"/>
          <w:sz w:val="24"/>
          <w:szCs w:val="24"/>
          <w:lang w:val="en-US"/>
        </w:rPr>
        <w:t xml:space="preserve">«2» </w:t>
      </w:r>
      <w:r>
        <w:rPr>
          <w:rFonts w:ascii="Times New Roman" w:eastAsia="Calibri" w:hAnsi="Times New Roman"/>
          <w:b/>
          <w:i/>
          <w:iCs/>
          <w:spacing w:val="-10"/>
          <w:sz w:val="24"/>
          <w:szCs w:val="24"/>
          <w:lang w:val="en-US" w:eastAsia="en-US"/>
        </w:rPr>
        <w:t>baho qo’yiladi, agar</w:t>
      </w:r>
      <w:r>
        <w:rPr>
          <w:rFonts w:ascii="Times New Roman" w:eastAsia="Calibri" w:hAnsi="Times New Roman"/>
          <w:b/>
          <w:i/>
          <w:iCs/>
          <w:spacing w:val="-10"/>
          <w:sz w:val="24"/>
          <w:szCs w:val="24"/>
          <w:lang w:val="en-US"/>
        </w:rPr>
        <w:t>:</w:t>
      </w:r>
      <w:r>
        <w:rPr>
          <w:rFonts w:ascii="Times New Roman" w:eastAsia="Calibri" w:hAnsi="Times New Roman"/>
          <w:sz w:val="24"/>
          <w:szCs w:val="24"/>
          <w:lang w:val="en-US" w:eastAsia="en-US"/>
        </w:rPr>
        <w:t>a) o’quvchi o’rganilgan mavzu haqida tushunchaga ega, biroq mavzuni o’zlashtirmagan, b) yozma ishda qo’pol xatolarga yo’l qo’ysa.</w:t>
      </w:r>
    </w:p>
    <w:p w:rsidR="001D4362" w:rsidRDefault="001D4362" w:rsidP="001D4362">
      <w:pPr>
        <w:spacing w:line="259" w:lineRule="auto"/>
        <w:ind w:firstLine="567"/>
        <w:rPr>
          <w:rStyle w:val="2"/>
          <w:rFonts w:ascii="Times New Roman" w:hAnsi="Times New Roman"/>
          <w:bCs w:val="0"/>
          <w:sz w:val="24"/>
          <w:szCs w:val="24"/>
          <w:lang w:val="en-US" w:eastAsia="ko-KR"/>
        </w:rPr>
      </w:pPr>
    </w:p>
    <w:p w:rsidR="001D4362" w:rsidRDefault="001D4362" w:rsidP="001D4362">
      <w:pPr>
        <w:tabs>
          <w:tab w:val="left" w:pos="2977"/>
        </w:tabs>
        <w:ind w:left="289"/>
        <w:contextualSpacing/>
        <w:jc w:val="center"/>
        <w:rPr>
          <w:rFonts w:ascii="Times New Roman" w:eastAsia="Malgun Gothic" w:hAnsi="Times New Roman"/>
          <w:b/>
          <w:sz w:val="24"/>
          <w:szCs w:val="24"/>
          <w:lang w:val="en-US" w:eastAsia="en-US"/>
        </w:rPr>
      </w:pPr>
    </w:p>
    <w:p w:rsidR="001D4362" w:rsidRDefault="001D4362" w:rsidP="001D4362">
      <w:pPr>
        <w:tabs>
          <w:tab w:val="left" w:pos="2977"/>
        </w:tabs>
        <w:ind w:left="289"/>
        <w:contextualSpacing/>
        <w:jc w:val="center"/>
        <w:rPr>
          <w:rFonts w:ascii="Times New Roman" w:eastAsia="Malgun Gothic" w:hAnsi="Times New Roman"/>
          <w:b/>
          <w:sz w:val="24"/>
          <w:szCs w:val="24"/>
          <w:lang w:val="en-US" w:eastAsia="en-US"/>
        </w:rPr>
      </w:pPr>
    </w:p>
    <w:p w:rsidR="001D4362" w:rsidRDefault="001D4362" w:rsidP="001D4362">
      <w:pPr>
        <w:tabs>
          <w:tab w:val="left" w:pos="2977"/>
        </w:tabs>
        <w:ind w:left="289"/>
        <w:contextualSpacing/>
        <w:jc w:val="center"/>
        <w:rPr>
          <w:rFonts w:ascii="Times New Roman" w:eastAsia="Malgun Gothic" w:hAnsi="Times New Roman"/>
          <w:b/>
          <w:sz w:val="24"/>
          <w:szCs w:val="24"/>
          <w:lang w:val="en-US" w:eastAsia="en-US"/>
        </w:rPr>
      </w:pPr>
    </w:p>
    <w:p w:rsidR="001D4362" w:rsidRDefault="001D4362" w:rsidP="001D4362">
      <w:pPr>
        <w:tabs>
          <w:tab w:val="left" w:pos="2977"/>
        </w:tabs>
        <w:ind w:left="289"/>
        <w:contextualSpacing/>
        <w:jc w:val="center"/>
        <w:rPr>
          <w:rFonts w:ascii="Times New Roman" w:eastAsia="Malgun Gothic" w:hAnsi="Times New Roman"/>
          <w:b/>
          <w:sz w:val="24"/>
          <w:szCs w:val="24"/>
          <w:lang w:val="en-US" w:eastAsia="en-US"/>
        </w:rPr>
      </w:pPr>
    </w:p>
    <w:p w:rsidR="00385F68" w:rsidRPr="001D4362" w:rsidRDefault="00385F68">
      <w:pPr>
        <w:rPr>
          <w:lang w:val="en-US"/>
        </w:rPr>
      </w:pPr>
    </w:p>
    <w:sectPr w:rsidR="00385F68" w:rsidRPr="001D4362" w:rsidSect="00385F6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197F" w:rsidRDefault="008B197F" w:rsidP="001D4362">
      <w:r>
        <w:separator/>
      </w:r>
    </w:p>
  </w:endnote>
  <w:endnote w:type="continuationSeparator" w:id="1">
    <w:p w:rsidR="008B197F" w:rsidRDefault="008B197F" w:rsidP="001D43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isUzbek">
    <w:altName w:val="Times New Roman"/>
    <w:charset w:val="00"/>
    <w:family w:val="auto"/>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197F" w:rsidRDefault="008B197F" w:rsidP="001D4362">
      <w:r>
        <w:separator/>
      </w:r>
    </w:p>
  </w:footnote>
  <w:footnote w:type="continuationSeparator" w:id="1">
    <w:p w:rsidR="008B197F" w:rsidRDefault="008B197F" w:rsidP="001D4362">
      <w:r>
        <w:continuationSeparator/>
      </w:r>
    </w:p>
  </w:footnote>
  <w:footnote w:id="2">
    <w:p w:rsidR="001D4362" w:rsidRDefault="001D4362" w:rsidP="001D4362">
      <w:pPr>
        <w:pStyle w:val="a4"/>
        <w:rPr>
          <w:lang w:val="en-US"/>
        </w:rPr>
      </w:pPr>
      <w:r>
        <w:rPr>
          <w:rStyle w:val="a3"/>
        </w:rPr>
        <w:footnoteRef/>
      </w:r>
      <w:bookmarkStart w:id="0" w:name="bookmark0"/>
      <w:r>
        <w:rPr>
          <w:rFonts w:ascii="Times New Roman" w:hAnsi="Times New Roman"/>
          <w:sz w:val="28"/>
          <w:szCs w:val="28"/>
          <w:lang w:val="en-US"/>
        </w:rPr>
        <w:t>Pedagogy and Practice: Teaching and Learning in Secondary Schools</w:t>
      </w:r>
      <w:bookmarkEnd w:id="0"/>
      <w:r>
        <w:rPr>
          <w:rFonts w:ascii="Times New Roman" w:hAnsi="Times New Roman"/>
          <w:sz w:val="28"/>
          <w:szCs w:val="28"/>
          <w:lang w:val="uz-Cyrl-UZ"/>
        </w:rPr>
        <w:t xml:space="preserve"> 132 бет.</w:t>
      </w:r>
    </w:p>
  </w:footnote>
  <w:footnote w:id="3">
    <w:p w:rsidR="001D4362" w:rsidRDefault="001D4362" w:rsidP="001D4362">
      <w:pPr>
        <w:pStyle w:val="a4"/>
        <w:rPr>
          <w:lang w:val="en-US"/>
        </w:rPr>
      </w:pPr>
      <w:r>
        <w:rPr>
          <w:rStyle w:val="a3"/>
        </w:rPr>
        <w:footnoteRef/>
      </w:r>
      <w:r>
        <w:rPr>
          <w:rFonts w:ascii="Times New Roman" w:hAnsi="Times New Roman"/>
          <w:lang w:val="uz-Cyrl-UZ"/>
        </w:rPr>
        <w:t>Michael Uljens. School Didactics and Learning: A School Didactic Model Framing an Analysis of Pedagogical Implications of Learning Theory(2008)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654276"/>
    <w:multiLevelType w:val="multilevel"/>
    <w:tmpl w:val="34654276"/>
    <w:lvl w:ilvl="0">
      <w:start w:val="7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36EE0E95"/>
    <w:multiLevelType w:val="multilevel"/>
    <w:tmpl w:val="36EE0E95"/>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3875C2A"/>
    <w:multiLevelType w:val="multilevel"/>
    <w:tmpl w:val="73875C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1D4362"/>
    <w:rsid w:val="00171766"/>
    <w:rsid w:val="001D4362"/>
    <w:rsid w:val="00385F68"/>
    <w:rsid w:val="00403B93"/>
    <w:rsid w:val="008B197F"/>
    <w:rsid w:val="00F068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362"/>
    <w:pPr>
      <w:spacing w:after="0" w:line="240" w:lineRule="auto"/>
    </w:pPr>
    <w:rPr>
      <w:rFonts w:ascii="FuturisUzbek" w:eastAsia="Times New Roman" w:hAnsi="FuturisUzbek"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1D4362"/>
    <w:rPr>
      <w:rFonts w:cs="Times New Roman"/>
      <w:vertAlign w:val="superscript"/>
    </w:rPr>
  </w:style>
  <w:style w:type="paragraph" w:styleId="a4">
    <w:name w:val="footnote text"/>
    <w:basedOn w:val="a"/>
    <w:link w:val="a5"/>
    <w:rsid w:val="001D4362"/>
    <w:rPr>
      <w:sz w:val="20"/>
    </w:rPr>
  </w:style>
  <w:style w:type="character" w:customStyle="1" w:styleId="a5">
    <w:name w:val="Текст сноски Знак"/>
    <w:basedOn w:val="a0"/>
    <w:link w:val="a4"/>
    <w:rsid w:val="001D4362"/>
    <w:rPr>
      <w:rFonts w:ascii="FuturisUzbek" w:eastAsia="Times New Roman" w:hAnsi="FuturisUzbek" w:cs="Times New Roman"/>
      <w:sz w:val="20"/>
      <w:szCs w:val="20"/>
      <w:lang w:eastAsia="ru-RU"/>
    </w:rPr>
  </w:style>
  <w:style w:type="paragraph" w:styleId="a6">
    <w:name w:val="No Spacing"/>
    <w:link w:val="a7"/>
    <w:qFormat/>
    <w:rsid w:val="001D4362"/>
    <w:pPr>
      <w:spacing w:after="0" w:line="240" w:lineRule="auto"/>
    </w:pPr>
    <w:rPr>
      <w:rFonts w:ascii="Calibri" w:eastAsia="Times New Roman" w:hAnsi="Calibri" w:cs="Times New Roman"/>
      <w:lang w:eastAsia="ru-RU"/>
    </w:rPr>
  </w:style>
  <w:style w:type="character" w:customStyle="1" w:styleId="a7">
    <w:name w:val="Без интервала Знак"/>
    <w:link w:val="a6"/>
    <w:rsid w:val="001D4362"/>
    <w:rPr>
      <w:rFonts w:ascii="Calibri" w:eastAsia="Times New Roman" w:hAnsi="Calibri" w:cs="Times New Roman"/>
      <w:lang w:eastAsia="ru-RU"/>
    </w:rPr>
  </w:style>
  <w:style w:type="paragraph" w:styleId="a8">
    <w:name w:val="List Paragraph"/>
    <w:basedOn w:val="a"/>
    <w:link w:val="a9"/>
    <w:uiPriority w:val="34"/>
    <w:qFormat/>
    <w:rsid w:val="001D4362"/>
    <w:pPr>
      <w:ind w:left="720"/>
      <w:contextualSpacing/>
    </w:pPr>
    <w:rPr>
      <w:rFonts w:ascii="Times New Roman" w:hAnsi="Times New Roman"/>
      <w:sz w:val="24"/>
      <w:szCs w:val="24"/>
    </w:rPr>
  </w:style>
  <w:style w:type="character" w:customStyle="1" w:styleId="a9">
    <w:name w:val="Абзац списка Знак"/>
    <w:link w:val="a8"/>
    <w:uiPriority w:val="34"/>
    <w:locked/>
    <w:rsid w:val="001D4362"/>
    <w:rPr>
      <w:rFonts w:ascii="Times New Roman" w:eastAsia="Times New Roman" w:hAnsi="Times New Roman" w:cs="Times New Roman"/>
      <w:sz w:val="24"/>
      <w:szCs w:val="24"/>
      <w:lang w:eastAsia="ru-RU"/>
    </w:rPr>
  </w:style>
  <w:style w:type="character" w:customStyle="1" w:styleId="2">
    <w:name w:val="Основной текст (2)_"/>
    <w:link w:val="20"/>
    <w:locked/>
    <w:rsid w:val="001D4362"/>
    <w:rPr>
      <w:b/>
      <w:bCs/>
      <w:sz w:val="16"/>
      <w:szCs w:val="16"/>
      <w:shd w:val="clear" w:color="auto" w:fill="FFFFFF"/>
    </w:rPr>
  </w:style>
  <w:style w:type="paragraph" w:customStyle="1" w:styleId="20">
    <w:name w:val="Основной текст (2)"/>
    <w:basedOn w:val="a"/>
    <w:link w:val="2"/>
    <w:rsid w:val="001D4362"/>
    <w:pPr>
      <w:widowControl w:val="0"/>
      <w:shd w:val="clear" w:color="auto" w:fill="FFFFFF"/>
      <w:spacing w:line="220" w:lineRule="exact"/>
      <w:jc w:val="center"/>
    </w:pPr>
    <w:rPr>
      <w:rFonts w:asciiTheme="minorHAnsi" w:eastAsiaTheme="minorHAnsi" w:hAnsiTheme="minorHAnsi" w:cstheme="minorBidi"/>
      <w:b/>
      <w:bCs/>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5340</Words>
  <Characters>30441</Characters>
  <Application>Microsoft Office Word</Application>
  <DocSecurity>0</DocSecurity>
  <Lines>253</Lines>
  <Paragraphs>71</Paragraphs>
  <ScaleCrop>false</ScaleCrop>
  <Company>SPecialiST RePack</Company>
  <LinksUpToDate>false</LinksUpToDate>
  <CharactersWithSpaces>35710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2023-09-20T04:16:00Z</dcterms:created>
  <dcterms:modified xsi:type="dcterms:W3CDTF">2023-11-12T14:44:00Z</dcterms:modified>
</cp:coreProperties>
</file>